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  <w:t>中关村第六届新兴领域专题赛需求汇总表</w:t>
      </w:r>
    </w:p>
    <w:tbl>
      <w:tblPr>
        <w:tblStyle w:val="3"/>
        <w:tblpPr w:leftFromText="180" w:rightFromText="180" w:horzAnchor="margin" w:tblpXSpec="center" w:tblpY="752"/>
        <w:tblW w:w="9737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85"/>
        <w:gridCol w:w="3395"/>
        <w:gridCol w:w="960"/>
        <w:gridCol w:w="155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需求编号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需求名称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批次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提交纸质方案截止时间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需求类别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2007081531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微型无人机室内按图寻的技术解决方案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2008081531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微型无人机协同目标定位技术解决方案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2009081531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可悬飞微型扑翼飞行器解决方案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2010081531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微型无人机降噪技术解决方案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2011081531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微型无人机高比能电池技术解决方案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6018081531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去中心化自组织网络智能路由协议设计与实现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6019081531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网络资产及拓扑信息隐私保护技术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6020081531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计算机操作系统敏感数据安全性防护提升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6021081531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生物特征保护及数据加密技术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6022081531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电子密码锁安全评估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6023081531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安卓APP软件安全加固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6024081531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便携式反窃听检测技术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6025081531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通用监控摄像头激光干扰技术测评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6026081531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基于WIFI Portal认证方式的路由安全测试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6027081531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office、wps等办公软件的安全评估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6028081531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QQ、网易云、酷我、Spotify、YouTube等音乐播放器的安全评估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6029081531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小型化无线自组网通信技术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6030081531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基于光子探测的声信号测量技术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6031081531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基于弱信号量子测量的隐蔽设备检测技术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6032081531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微小型大容量存储技术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6033081531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安卓隐私信息泄漏综合防护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6034081531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基于少量无约束样本的语音合成技术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6035081531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超声波对机械硬盘存储和读取性能影响测试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6036081531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自适应天线的信号发射系统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6037081531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APK应用加固分析测试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6038081531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智能家居安全测试分析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8015081531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面向英文短文本的热点突发事件分类算法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8016081531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弱控制条件下卫星影像精确定位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8017081531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典型人脸识别系统抗干扰技术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8018081531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非接触式人物人格（性格）分析技术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第一批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2022.08.15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1002191621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中等功率超高速电机用动压轴承测试技术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2001072621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微小型无人平台技术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2002073621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无人机正射影像实时拼接及在线服务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2003073621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基于小型无人机的轻量化目标识别及位置解算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2004194621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无人系统协同导航定位算法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2005194621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基于5G信号的融合导航算法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2006194621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大尺度复杂场景无人系统自主导航技术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2007011621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可搭载化学侦毒器的小型飞行平台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3001072621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合金材料的高通量制备与热学性质高通量表征技术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3011121621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多机器人协同焊接仿真技术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3012121621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数字孪生车间的设备管控与运维技术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3013121621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大型工件焊切机器人系统原点校准技术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3016142621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电子束一键焊接系统研究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3017142621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自动钻铆孔设备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3018142621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蒙皮自动修配单元系统研究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3019142621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箱体精准自动装配技术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3020142621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翼面自动装配焊接单元系统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3021013621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金属构件智能无损检测技术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3022013621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大型装备现场激光再制造工艺智能化技术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4001132621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激光修复Ti17合金整体叶盘尺寸精度控制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4002121621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高速永磁发电机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4003121621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同步整流控制器——替代ZXGD3103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4004121621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开关电源PWM控制芯片——替代LMZ23610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4005121621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开关电源PWM控制芯片——替代ISL6753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4006121621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开关电源PWM控制芯片——替代UCC28070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4007121621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铝腔体内部导热绝缘处理工艺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4008191621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空心杯直流有刷电机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4009201621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基于毛细微孔结构的承载-热控一体化构件增材设计及跨尺度制造技术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4012192621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群体目标智能对抗博弈技术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4013192621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可重构透波结构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4014192621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可重构波束天线阵列及设计软件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4015143621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高速磁浮交通系统用特种高压电缆研制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4016143621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高速飞车健康管理数字孪生体架构研究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4019144621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大型星座星间路由规划与仿真技术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4020144621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大型遥感星座星间激光通信和组网系统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4021144621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SAR与可见光数据融合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4022144621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光学遥感数据时空谱融合技术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4023144621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基于船舶的特征库构建与重识别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4024144621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基于多基线SAR层析成像技术的高精度三维重建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4025144621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基于三维白模的船舶型号识别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6003072621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高通量多尺度材料计算和机器学习集成式智能设计平台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6004072621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瞬态压力测量阵面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6005072621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多脉冲动态拉曼光谱测试系统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6006193621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二三维推演态势显示系统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6007195621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无人系统仿真可视化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6008161621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基于国产化环境的地理信息及图形标绘系统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6009181621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基于自主可控平台的地理与态势信息系统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6010172621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无线宽带自组网通讯系统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6013011621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可以滤波和降噪并能与防毒面具紧密结合的通话系统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7001072621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Resiniferatoxin（CAS号：57444-62-9）制备技术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7002072621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力学性能异性复合结构材料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7003072621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粉体振动特性的测试与分析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7005071621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海水激活电池（单体或模组）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7006071621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耐高压二次电池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7007071621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高效石墨烯导热片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7008071621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旋翼无人机轻量化无线充电系统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7009071621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应用于AUV的无线充电系统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7010074621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基于无人机的三维环境快速构建及辅助应急救援关键技术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7011074621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寒冷地区高比能量储能锂离子电池关键技术研究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7012074621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柔性气凝胶保暖絮片生产技术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7013074621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基于低能耗传输的炊事集中供热系统研究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7014074621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耐久型选择性透过医用防护服材料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7015074621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高耐候“三防”户外面料的开发及应用技术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7016074621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主动生化防护多功能防护服材料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7017121621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电解水制氢技术和装备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7018121621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一种热泵系统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7021121621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低成本注塑材料及工艺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7022131621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难成形材料零件的增材制造技术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7023011621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模拟核生化沾染构设与评价技术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7024121621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针对复合材料增材制造工艺的过程监控系统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7028074621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基于氢能源的全自动炊事燃烧系统的安全检测关键技术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8001121621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人像三维扫描设备点云成像、彩色贴图及交互式软件开发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8003211621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礼仪塑型动作标准化评价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8004211621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数字对象体系性能评价与海量数字对象生成技术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8005121621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人工智能诊断在心电监测领域的应用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8006144621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基于多模态影像数据的船舶目标检测识别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8007011621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染毒征候图像信息识别技术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9003151621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用于脊柱侧弯矫形手术的3D精准手术规划系统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9004121621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废旧风力发电机叶片增值处置方案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9006014621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个性化钛基钽涂层大段骨修复体研制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2022.10.20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技术难题类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1001121622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冲击动力式飞机发动机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1003151622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人工自愈与动力机械振动故障靶向抑制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3002191622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用于金属压胶件的激光智能除胶设备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3003121622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应用于军事领域的快速建造建筑3D打印智能装备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3004121622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5G+毫米波天馈类（天线&amp;馈源）核心器件的新一代制备技术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3005121622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移动激光增材修复技术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3006121622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热熔沉积（FDM）和光固化（DLP）3D打印机研发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3007121622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气溶胶喷射技术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3008121622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陶泥3D打印机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3009121622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粉体印刷烧结成型技术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3010151622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低应力增材技术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3014121622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多功能数字化的智慧媒体建筑装置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3015121622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柔性电子增材制造生产服务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3023013622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大型装备现场激光再制造技术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4010121622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材料结构一体化及增材制造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4011121622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航空航天发动机燃烧室、喷油嘴、燃油总管等设计研发和制造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4017143622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集中式兆瓦级飞轮储能系统及应用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4018143622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复杂管（隧）道高精度轨道巡检系统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6001121622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βIOT无线自组网技术（射频芯片、协议、组网设备）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6002121622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物联网通讯芯片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6011121622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互联网宙斯盾云防御平台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6012121622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网络空间测绘系统Zoomeye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7004122622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负压发动机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7019151622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3D打印高强韧铝合金及其复合材料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7020121622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3D打印单组份光固化弹性树脂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7025151622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应用于光催化的纳米二氧化钛可控制备技术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7026151622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高性能富镁及富镁铝复合涂料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7027151622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高性能树脂增韧剂生产技术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8002121622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Endowise®人工智能辅助内镜检查质控系统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9001191622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呼吸机用音圈电机技术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9002191622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小型化高精度高频响扫描振镜电机系统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9005121622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3D可视化骨科增材制造云平台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9007014622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关节软骨缺损再生修复产品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第二批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长期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成果推广类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说明</w:t>
            </w:r>
          </w:p>
        </w:tc>
        <w:tc>
          <w:tcPr>
            <w:tcW w:w="7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1.专题赛详细信息可登陆专题赛官网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instrText xml:space="preserve"> HYPERLINK "http://www.zgccmic.cn/" 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http://www.zgccmic.cn/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）或搜索微信公众号“中关村新兴领域专题赛”查询。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2.需求可登陆专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题赛官网（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instrText xml:space="preserve"> HYPERLINK "http://www.zgccmic.cn/" 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http://www.zgccmic.cn/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或搜索微信公众号“中关村新兴领域专题赛”下载。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3.需求细节沟通咨询和专家辅导点评请关注微信公众号“中关村新兴领域专题赛”，分别在“需求发布”和“提交方案”栏按提示操作。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120073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F6407F"/>
    <w:multiLevelType w:val="singleLevel"/>
    <w:tmpl w:val="5CF6407F"/>
    <w:lvl w:ilvl="0" w:tentative="0">
      <w:start w:val="1"/>
      <w:numFmt w:val="decimal"/>
      <w:suff w:val="nothing"/>
      <w:lvlText w:val="%1"/>
      <w:lvlJc w:val="left"/>
      <w:pPr>
        <w:ind w:left="0" w:firstLine="40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Yjc0NmRiOTM2NzBkNmUxM2QzMTQwY2FhZTM0YWUifQ=="/>
  </w:docVars>
  <w:rsids>
    <w:rsidRoot w:val="525C1155"/>
    <w:rsid w:val="112C7767"/>
    <w:rsid w:val="525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3700</Words>
  <Characters>6152</Characters>
  <Lines>0</Lines>
  <Paragraphs>0</Paragraphs>
  <TotalTime>5</TotalTime>
  <ScaleCrop>false</ScaleCrop>
  <LinksUpToDate>false</LinksUpToDate>
  <CharactersWithSpaces>6154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2022-08-02T03:17:00Z</dcterms:created>
  <dc:creator>无敌</dc:creator>
  <cp:lastModifiedBy>无敌</cp:lastModifiedBy>
  <dcterms:modified xsi:type="dcterms:W3CDTF">2022-08-02T06:48:38Z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43CBE04B6C0540A898333765A3A7369C</vt:lpwstr>
  </property>
</Properties>
</file>