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35" w:rsidRPr="00A134D9" w:rsidRDefault="00E17A35" w:rsidP="00E17A35">
      <w:pPr>
        <w:adjustRightInd w:val="0"/>
        <w:spacing w:line="592" w:lineRule="exact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bookmarkStart w:id="0" w:name="_GoBack"/>
      <w:bookmarkEnd w:id="0"/>
      <w:r w:rsidRPr="00A134D9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附件</w:t>
      </w:r>
      <w:r w:rsidRPr="00A134D9"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4</w:t>
      </w:r>
      <w:r w:rsidR="00F451DA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：</w:t>
      </w:r>
    </w:p>
    <w:p w:rsidR="00E17A35" w:rsidRPr="00A134D9" w:rsidRDefault="00E17A35" w:rsidP="00E17A35">
      <w:pPr>
        <w:spacing w:line="280" w:lineRule="exact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</w:p>
    <w:p w:rsidR="00E17A35" w:rsidRPr="00A134D9" w:rsidRDefault="00E17A35" w:rsidP="00E17A35">
      <w:pPr>
        <w:jc w:val="center"/>
        <w:rPr>
          <w:rFonts w:ascii="方正小标宋_GBK" w:eastAsia="方正小标宋_GBK" w:hAnsi="方正小标宋_GBK" w:cs="方正小标宋_GBK"/>
          <w:color w:val="000000" w:themeColor="text1"/>
          <w:sz w:val="36"/>
          <w:szCs w:val="36"/>
        </w:rPr>
      </w:pPr>
      <w:r w:rsidRPr="00A134D9">
        <w:rPr>
          <w:rFonts w:ascii="方正小标宋_GBK" w:eastAsia="方正小标宋_GBK" w:hAnsi="方正小标宋_GBK" w:cs="方正小标宋_GBK" w:hint="eastAsia"/>
          <w:color w:val="000000" w:themeColor="text1"/>
          <w:sz w:val="36"/>
          <w:szCs w:val="36"/>
        </w:rPr>
        <w:t>北京地区临床试验</w:t>
      </w:r>
      <w:r w:rsidRPr="00A134D9">
        <w:rPr>
          <w:rFonts w:ascii="方正小标宋_GBK" w:eastAsia="方正小标宋_GBK" w:hAnsi="方正小标宋_GBK" w:cs="方正小标宋_GBK"/>
          <w:color w:val="000000" w:themeColor="text1"/>
          <w:sz w:val="36"/>
          <w:szCs w:val="36"/>
        </w:rPr>
        <w:t>机构</w:t>
      </w:r>
      <w:r w:rsidRPr="00A134D9">
        <w:rPr>
          <w:rFonts w:ascii="方正小标宋_GBK" w:eastAsia="方正小标宋_GBK" w:hAnsi="方正小标宋_GBK" w:cs="方正小标宋_GBK" w:hint="eastAsia"/>
          <w:color w:val="000000" w:themeColor="text1"/>
          <w:sz w:val="36"/>
          <w:szCs w:val="36"/>
        </w:rPr>
        <w:t>及</w:t>
      </w:r>
      <w:r w:rsidRPr="00A134D9">
        <w:rPr>
          <w:rFonts w:ascii="方正小标宋_GBK" w:eastAsia="方正小标宋_GBK" w:hAnsi="方正小标宋_GBK" w:cs="方正小标宋_GBK"/>
          <w:color w:val="000000" w:themeColor="text1"/>
          <w:sz w:val="36"/>
          <w:szCs w:val="36"/>
        </w:rPr>
        <w:t>临床研究中心</w:t>
      </w:r>
    </w:p>
    <w:p w:rsidR="006D0E34" w:rsidRDefault="00E17A35" w:rsidP="00E17A35">
      <w:pPr>
        <w:jc w:val="center"/>
        <w:rPr>
          <w:rFonts w:ascii="方正小标宋_GBK" w:eastAsia="方正小标宋_GBK" w:hAnsi="方正小标宋_GBK" w:cs="方正小标宋_GBK"/>
          <w:color w:val="000000" w:themeColor="text1"/>
          <w:sz w:val="36"/>
          <w:szCs w:val="36"/>
        </w:rPr>
      </w:pPr>
      <w:r w:rsidRPr="00A134D9">
        <w:rPr>
          <w:rFonts w:ascii="方正小标宋_GBK" w:eastAsia="方正小标宋_GBK" w:hAnsi="方正小标宋_GBK" w:cs="方正小标宋_GBK"/>
          <w:color w:val="000000" w:themeColor="text1"/>
          <w:sz w:val="36"/>
          <w:szCs w:val="36"/>
        </w:rPr>
        <w:t>人类遗传资源</w:t>
      </w:r>
      <w:r w:rsidRPr="00A134D9">
        <w:rPr>
          <w:rFonts w:ascii="方正小标宋_GBK" w:eastAsia="方正小标宋_GBK" w:hAnsi="方正小标宋_GBK" w:cs="方正小标宋_GBK" w:hint="eastAsia"/>
          <w:color w:val="000000" w:themeColor="text1"/>
          <w:sz w:val="36"/>
          <w:szCs w:val="36"/>
        </w:rPr>
        <w:t>基本</w:t>
      </w:r>
      <w:r w:rsidRPr="00A134D9">
        <w:rPr>
          <w:rFonts w:ascii="方正小标宋_GBK" w:eastAsia="方正小标宋_GBK" w:hAnsi="方正小标宋_GBK" w:cs="方正小标宋_GBK"/>
          <w:color w:val="000000" w:themeColor="text1"/>
          <w:sz w:val="36"/>
          <w:szCs w:val="36"/>
        </w:rPr>
        <w:t>情况调查</w:t>
      </w:r>
      <w:r w:rsidRPr="00A134D9">
        <w:rPr>
          <w:rFonts w:ascii="方正小标宋_GBK" w:eastAsia="方正小标宋_GBK" w:hAnsi="方正小标宋_GBK" w:cs="方正小标宋_GBK" w:hint="eastAsia"/>
          <w:color w:val="000000" w:themeColor="text1"/>
          <w:sz w:val="36"/>
          <w:szCs w:val="36"/>
        </w:rPr>
        <w:t>表</w:t>
      </w:r>
    </w:p>
    <w:p w:rsidR="00E17A35" w:rsidRPr="006D0E34" w:rsidRDefault="006D0E34" w:rsidP="00E17A35">
      <w:pPr>
        <w:jc w:val="center"/>
        <w:rPr>
          <w:rFonts w:ascii="方正小标宋_GBK" w:eastAsia="方正小标宋_GBK" w:hAnsi="方正小标宋_GBK" w:cs="方正小标宋_GBK"/>
          <w:color w:val="000000" w:themeColor="text1"/>
          <w:sz w:val="32"/>
          <w:szCs w:val="36"/>
        </w:rPr>
      </w:pPr>
      <w:r w:rsidRPr="006D0E34"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6"/>
        </w:rPr>
        <w:t>（两个机构都有的</w:t>
      </w:r>
      <w:r w:rsidRPr="006D0E34">
        <w:rPr>
          <w:rFonts w:ascii="方正小标宋_GBK" w:eastAsia="方正小标宋_GBK" w:hAnsi="方正小标宋_GBK" w:cs="方正小标宋_GBK"/>
          <w:color w:val="000000" w:themeColor="text1"/>
          <w:sz w:val="32"/>
          <w:szCs w:val="36"/>
        </w:rPr>
        <w:t>，</w:t>
      </w:r>
      <w:r w:rsidRPr="006D0E34"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6"/>
        </w:rPr>
        <w:t>请</w:t>
      </w:r>
      <w:r w:rsidRPr="006D0E34">
        <w:rPr>
          <w:rFonts w:ascii="方正小标宋_GBK" w:eastAsia="方正小标宋_GBK" w:hAnsi="方正小标宋_GBK" w:cs="方正小标宋_GBK"/>
          <w:color w:val="000000" w:themeColor="text1"/>
          <w:sz w:val="32"/>
          <w:szCs w:val="36"/>
        </w:rPr>
        <w:t>分别填写）</w:t>
      </w:r>
    </w:p>
    <w:p w:rsidR="00E17A35" w:rsidRPr="00A134D9" w:rsidRDefault="00E17A35" w:rsidP="00E17A35">
      <w:pPr>
        <w:spacing w:line="280" w:lineRule="exact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</w:p>
    <w:p w:rsidR="00E17A35" w:rsidRPr="00A134D9" w:rsidRDefault="00E17A35" w:rsidP="00E17A35">
      <w:pP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一、单位基本信息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7"/>
      </w:tblGrid>
      <w:tr w:rsidR="00E17A35" w:rsidRPr="00A134D9" w:rsidTr="00D94838">
        <w:trPr>
          <w:trHeight w:val="454"/>
          <w:jc w:val="center"/>
        </w:trPr>
        <w:tc>
          <w:tcPr>
            <w:tcW w:w="212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708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454"/>
          <w:jc w:val="center"/>
        </w:trPr>
        <w:tc>
          <w:tcPr>
            <w:tcW w:w="212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法人代表</w:t>
            </w:r>
          </w:p>
        </w:tc>
        <w:tc>
          <w:tcPr>
            <w:tcW w:w="708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454"/>
          <w:jc w:val="center"/>
        </w:trPr>
        <w:tc>
          <w:tcPr>
            <w:tcW w:w="212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临床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研究中心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708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454"/>
          <w:jc w:val="center"/>
        </w:trPr>
        <w:tc>
          <w:tcPr>
            <w:tcW w:w="212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联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系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708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454"/>
          <w:jc w:val="center"/>
        </w:trPr>
        <w:tc>
          <w:tcPr>
            <w:tcW w:w="212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708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454"/>
          <w:jc w:val="center"/>
        </w:trPr>
        <w:tc>
          <w:tcPr>
            <w:tcW w:w="212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电子信箱</w:t>
            </w:r>
          </w:p>
        </w:tc>
        <w:tc>
          <w:tcPr>
            <w:tcW w:w="708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454"/>
          <w:jc w:val="center"/>
        </w:trPr>
        <w:tc>
          <w:tcPr>
            <w:tcW w:w="212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708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454"/>
          <w:jc w:val="center"/>
        </w:trPr>
        <w:tc>
          <w:tcPr>
            <w:tcW w:w="212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单位类型</w:t>
            </w:r>
          </w:p>
        </w:tc>
        <w:tc>
          <w:tcPr>
            <w:tcW w:w="7087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□科研院所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□高等院校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□医疗机构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□企业</w:t>
            </w:r>
          </w:p>
        </w:tc>
      </w:tr>
      <w:tr w:rsidR="00E17A35" w:rsidRPr="00A134D9" w:rsidTr="00D94838">
        <w:trPr>
          <w:trHeight w:val="454"/>
          <w:jc w:val="center"/>
        </w:trPr>
        <w:tc>
          <w:tcPr>
            <w:tcW w:w="2127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单位归属</w:t>
            </w:r>
          </w:p>
        </w:tc>
        <w:tc>
          <w:tcPr>
            <w:tcW w:w="7087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□在京中央单位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□在京部队单位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□在京外企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□北京地方单位</w:t>
            </w:r>
          </w:p>
        </w:tc>
      </w:tr>
    </w:tbl>
    <w:p w:rsidR="00A134D9" w:rsidRDefault="00A134D9" w:rsidP="00E17A35">
      <w:pP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</w:p>
    <w:p w:rsidR="00E17A35" w:rsidRPr="00A134D9" w:rsidRDefault="00E17A35" w:rsidP="00E17A35">
      <w:pP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二</w:t>
      </w:r>
      <w:r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、</w:t>
      </w:r>
      <w:r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临床</w:t>
      </w:r>
      <w:r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试验机构填写：</w:t>
      </w:r>
    </w:p>
    <w:p w:rsidR="00E17A35" w:rsidRPr="00A134D9" w:rsidRDefault="00E17A35" w:rsidP="00E17A35">
      <w:pP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1</w:t>
      </w:r>
      <w:r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、临床</w:t>
      </w:r>
      <w:r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试验机构</w:t>
      </w:r>
      <w:r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涉及</w:t>
      </w:r>
      <w:r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人类遗传资源</w:t>
      </w:r>
      <w:r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基本信息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（只填报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本单位为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组长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单位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）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2546"/>
        <w:gridCol w:w="997"/>
        <w:gridCol w:w="988"/>
        <w:gridCol w:w="2556"/>
      </w:tblGrid>
      <w:tr w:rsidR="00E17A35" w:rsidRPr="00A134D9" w:rsidTr="00D94838">
        <w:trPr>
          <w:trHeight w:val="454"/>
          <w:jc w:val="center"/>
        </w:trPr>
        <w:tc>
          <w:tcPr>
            <w:tcW w:w="2127" w:type="dxa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机构获批时间</w:t>
            </w:r>
          </w:p>
        </w:tc>
        <w:tc>
          <w:tcPr>
            <w:tcW w:w="2546" w:type="dxa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承担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项目数</w:t>
            </w:r>
          </w:p>
        </w:tc>
        <w:tc>
          <w:tcPr>
            <w:tcW w:w="2556" w:type="dxa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  <w:jc w:val="center"/>
        </w:trPr>
        <w:tc>
          <w:tcPr>
            <w:tcW w:w="2127" w:type="dxa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人类遗传资源</w:t>
            </w:r>
          </w:p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利用类型</w:t>
            </w:r>
          </w:p>
        </w:tc>
        <w:tc>
          <w:tcPr>
            <w:tcW w:w="7087" w:type="dxa"/>
            <w:gridSpan w:val="4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人类遗传资源材料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人类遗传资源信息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二者都有</w:t>
            </w:r>
          </w:p>
        </w:tc>
      </w:tr>
      <w:tr w:rsidR="00E17A35" w:rsidRPr="00A134D9" w:rsidTr="00D94838">
        <w:trPr>
          <w:trHeight w:val="510"/>
          <w:jc w:val="center"/>
        </w:trPr>
        <w:tc>
          <w:tcPr>
            <w:tcW w:w="2127" w:type="dxa"/>
            <w:vMerge w:val="restart"/>
            <w:vAlign w:val="center"/>
          </w:tcPr>
          <w:p w:rsidR="001E1697" w:rsidRPr="00A134D9" w:rsidRDefault="00E17A35" w:rsidP="00F959D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获批人遗项目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数</w:t>
            </w:r>
            <w:r w:rsidR="001E1697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(2019</w:t>
            </w:r>
            <w:r w:rsidR="001E169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1E169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</w:t>
            </w:r>
            <w:r w:rsidR="001E169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1E1697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至</w:t>
            </w:r>
            <w:r w:rsidR="001E169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2020</w:t>
            </w:r>
            <w:r w:rsidR="001E169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1E169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1E169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1E169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国际合作：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3544" w:type="dxa"/>
            <w:gridSpan w:val="2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采集：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    </w:t>
            </w:r>
          </w:p>
        </w:tc>
      </w:tr>
      <w:tr w:rsidR="00E17A35" w:rsidRPr="00A134D9" w:rsidTr="00D94838">
        <w:trPr>
          <w:trHeight w:val="510"/>
          <w:jc w:val="center"/>
        </w:trPr>
        <w:tc>
          <w:tcPr>
            <w:tcW w:w="2127" w:type="dxa"/>
            <w:vMerge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保藏：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3544" w:type="dxa"/>
            <w:gridSpan w:val="2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出境：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    </w:t>
            </w:r>
          </w:p>
        </w:tc>
      </w:tr>
      <w:tr w:rsidR="00E17A35" w:rsidRPr="00A134D9" w:rsidTr="00D94838">
        <w:trPr>
          <w:trHeight w:hRule="exact" w:val="2562"/>
          <w:jc w:val="center"/>
        </w:trPr>
        <w:tc>
          <w:tcPr>
            <w:tcW w:w="2127" w:type="dxa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项目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涉及人类遗传资源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内容</w:t>
            </w:r>
          </w:p>
        </w:tc>
        <w:tc>
          <w:tcPr>
            <w:tcW w:w="7087" w:type="dxa"/>
            <w:gridSpan w:val="4"/>
            <w:vAlign w:val="bottom"/>
          </w:tcPr>
          <w:p w:rsidR="00E17A35" w:rsidRPr="00A134D9" w:rsidRDefault="00E17A35" w:rsidP="00D94838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重要遗传家系人类遗传资源</w:t>
            </w:r>
          </w:p>
          <w:p w:rsidR="00E17A35" w:rsidRPr="00A134D9" w:rsidRDefault="00E17A35" w:rsidP="00D94838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特定地区人类遗传资源</w:t>
            </w:r>
          </w:p>
          <w:p w:rsidR="00E17A35" w:rsidRPr="00A134D9" w:rsidRDefault="00E17A35" w:rsidP="00D94838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罕见病人类遗传资源</w:t>
            </w:r>
          </w:p>
          <w:p w:rsidR="00E17A35" w:rsidRPr="00A134D9" w:rsidRDefault="00E17A35" w:rsidP="00D94838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□10000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人以上队列研究项目资源</w:t>
            </w:r>
          </w:p>
          <w:p w:rsidR="00E17A35" w:rsidRPr="00A134D9" w:rsidRDefault="00E17A35" w:rsidP="00D94838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其它</w:t>
            </w:r>
          </w:p>
        </w:tc>
      </w:tr>
      <w:tr w:rsidR="00E17A35" w:rsidRPr="00A134D9" w:rsidTr="00D94838">
        <w:trPr>
          <w:trHeight w:hRule="exact" w:val="2361"/>
          <w:jc w:val="center"/>
        </w:trPr>
        <w:tc>
          <w:tcPr>
            <w:tcW w:w="2127" w:type="dxa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项目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涉及人类遗传资源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的疾病类型</w:t>
            </w:r>
          </w:p>
        </w:tc>
        <w:tc>
          <w:tcPr>
            <w:tcW w:w="7087" w:type="dxa"/>
            <w:gridSpan w:val="4"/>
            <w:vAlign w:val="center"/>
          </w:tcPr>
          <w:p w:rsidR="00E17A35" w:rsidRPr="00A134D9" w:rsidRDefault="00E17A35" w:rsidP="00D94838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□肿瘤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□脑血管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心血管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□呼吸系统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□消化系统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□内分泌、代谢及免疫系统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□泌尿系统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□神经系统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</w:p>
          <w:p w:rsidR="00E17A35" w:rsidRPr="00A134D9" w:rsidRDefault="00E17A35" w:rsidP="00D94838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□精神系统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□血液及造血系统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□感染性疾病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□五官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□皮肤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□妇科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□儿科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□环境与健康遗传性疾病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□人干细胞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健康人群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□其他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        </w:t>
            </w:r>
          </w:p>
        </w:tc>
      </w:tr>
      <w:tr w:rsidR="00E17A35" w:rsidRPr="00A134D9" w:rsidTr="00D94838">
        <w:trPr>
          <w:trHeight w:hRule="exact" w:val="1538"/>
          <w:jc w:val="center"/>
        </w:trPr>
        <w:tc>
          <w:tcPr>
            <w:tcW w:w="2127" w:type="dxa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项目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涉及人类遗传资源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的样本类型</w:t>
            </w:r>
          </w:p>
        </w:tc>
        <w:tc>
          <w:tcPr>
            <w:tcW w:w="7087" w:type="dxa"/>
            <w:gridSpan w:val="4"/>
            <w:vAlign w:val="center"/>
          </w:tcPr>
          <w:p w:rsidR="00E17A35" w:rsidRPr="00A134D9" w:rsidRDefault="00E17A35" w:rsidP="00D94838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□全血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□血清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□血浆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□尿液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□粪便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</w:p>
          <w:p w:rsidR="00E17A35" w:rsidRPr="00A134D9" w:rsidRDefault="00E17A35" w:rsidP="00D94838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□血细胞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□脑脊液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□骨髓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□骨髓涂片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□血涂片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□组织切片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□干细胞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□其他样本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        </w:t>
            </w:r>
          </w:p>
        </w:tc>
      </w:tr>
    </w:tbl>
    <w:p w:rsidR="00A134D9" w:rsidRDefault="00A134D9" w:rsidP="00E17A35">
      <w:pPr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</w:p>
    <w:p w:rsidR="00E17A35" w:rsidRPr="00A134D9" w:rsidRDefault="006D0E34" w:rsidP="00E17A35">
      <w:pPr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2</w:t>
      </w:r>
      <w:r w:rsidR="00E17A35"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、</w:t>
      </w:r>
      <w:r w:rsidR="00E17A35"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临床</w:t>
      </w:r>
      <w:r w:rsidR="00E17A35"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试验机构</w:t>
      </w:r>
      <w:r w:rsidR="00E17A35"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负责人与</w:t>
      </w:r>
      <w:r w:rsidR="00E17A35"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专职人员基本情况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851"/>
        <w:gridCol w:w="4966"/>
      </w:tblGrid>
      <w:tr w:rsidR="00E17A35" w:rsidRPr="00A134D9" w:rsidTr="00D94838">
        <w:trPr>
          <w:trHeight w:hRule="exact" w:val="510"/>
          <w:jc w:val="center"/>
        </w:trPr>
        <w:tc>
          <w:tcPr>
            <w:tcW w:w="9214" w:type="dxa"/>
            <w:gridSpan w:val="4"/>
            <w:vAlign w:val="center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临床</w:t>
            </w: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试验机构</w:t>
            </w: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负责人基本情况</w:t>
            </w:r>
          </w:p>
        </w:tc>
      </w:tr>
      <w:tr w:rsidR="00E17A35" w:rsidRPr="00A134D9" w:rsidTr="00D94838">
        <w:trPr>
          <w:trHeight w:hRule="exact" w:val="510"/>
          <w:jc w:val="center"/>
        </w:trPr>
        <w:tc>
          <w:tcPr>
            <w:tcW w:w="155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7659" w:type="dxa"/>
            <w:gridSpan w:val="3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正高级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职称    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□副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高级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职称    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□中级    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□其他</w:t>
            </w:r>
          </w:p>
        </w:tc>
      </w:tr>
      <w:tr w:rsidR="00E17A35" w:rsidRPr="00A134D9" w:rsidTr="00D94838">
        <w:trPr>
          <w:trHeight w:hRule="exact" w:val="510"/>
          <w:jc w:val="center"/>
        </w:trPr>
        <w:tc>
          <w:tcPr>
            <w:tcW w:w="155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842" w:type="dxa"/>
            <w:vAlign w:val="center"/>
          </w:tcPr>
          <w:p w:rsidR="00E17A35" w:rsidRPr="00A134D9" w:rsidRDefault="00E17A35" w:rsidP="00D94838">
            <w:pPr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7A35" w:rsidRPr="00A134D9" w:rsidRDefault="00E17A35" w:rsidP="00D94838">
            <w:pPr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4966" w:type="dxa"/>
            <w:vAlign w:val="center"/>
          </w:tcPr>
          <w:p w:rsidR="00E17A35" w:rsidRPr="00A134D9" w:rsidRDefault="00E17A35" w:rsidP="00D94838">
            <w:pPr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□博士 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□硕士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 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□学士 </w:t>
            </w:r>
          </w:p>
        </w:tc>
      </w:tr>
      <w:tr w:rsidR="00E17A35" w:rsidRPr="00A134D9" w:rsidTr="00D94838">
        <w:trPr>
          <w:trHeight w:hRule="exact" w:val="510"/>
          <w:jc w:val="center"/>
        </w:trPr>
        <w:tc>
          <w:tcPr>
            <w:tcW w:w="9214" w:type="dxa"/>
            <w:gridSpan w:val="4"/>
            <w:vAlign w:val="center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专职人员基本情况</w:t>
            </w:r>
          </w:p>
        </w:tc>
      </w:tr>
      <w:tr w:rsidR="00E17A35" w:rsidRPr="00A134D9" w:rsidTr="00D94838">
        <w:trPr>
          <w:trHeight w:hRule="exact" w:val="907"/>
          <w:jc w:val="center"/>
        </w:trPr>
        <w:tc>
          <w:tcPr>
            <w:tcW w:w="9214" w:type="dxa"/>
            <w:gridSpan w:val="4"/>
            <w:vAlign w:val="center"/>
          </w:tcPr>
          <w:p w:rsidR="00E17A35" w:rsidRPr="00A134D9" w:rsidRDefault="00E17A35" w:rsidP="00D94838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专职人员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  <w:u w:val="single"/>
              </w:rPr>
              <w:t xml:space="preserve">     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，其中正高级职称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  <w:u w:val="single"/>
              </w:rPr>
              <w:t xml:space="preserve">     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，副高级职称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  <w:u w:val="single"/>
              </w:rPr>
              <w:t xml:space="preserve">     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，中级职称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  <w:u w:val="single"/>
              </w:rPr>
              <w:t xml:space="preserve">     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人,其他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  <w:u w:val="single"/>
              </w:rPr>
              <w:t xml:space="preserve">     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人；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博士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  <w:u w:val="single"/>
              </w:rPr>
              <w:t xml:space="preserve">     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人，硕士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  <w:u w:val="single"/>
              </w:rPr>
              <w:t xml:space="preserve">     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人，学士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  <w:u w:val="single"/>
              </w:rPr>
              <w:t xml:space="preserve">     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</w:t>
            </w:r>
          </w:p>
        </w:tc>
      </w:tr>
    </w:tbl>
    <w:p w:rsidR="00A134D9" w:rsidRDefault="00A134D9" w:rsidP="00E17A35">
      <w:pP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</w:p>
    <w:p w:rsidR="00E17A35" w:rsidRPr="00A134D9" w:rsidRDefault="006D0E34" w:rsidP="00E17A35">
      <w:pP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3</w:t>
      </w:r>
      <w:r w:rsidR="00E17A35"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、管理制度制定情况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3828"/>
        <w:gridCol w:w="851"/>
        <w:gridCol w:w="2835"/>
        <w:gridCol w:w="1701"/>
      </w:tblGrid>
      <w:tr w:rsidR="00E17A35" w:rsidRPr="00A134D9" w:rsidTr="00D94838">
        <w:trPr>
          <w:trHeight w:val="567"/>
        </w:trPr>
        <w:tc>
          <w:tcPr>
            <w:tcW w:w="3828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是否具备人类遗传资源</w:t>
            </w: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管理</w:t>
            </w: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规章制度</w:t>
            </w:r>
          </w:p>
        </w:tc>
        <w:tc>
          <w:tcPr>
            <w:tcW w:w="5387" w:type="dxa"/>
            <w:gridSpan w:val="3"/>
            <w:vAlign w:val="center"/>
          </w:tcPr>
          <w:p w:rsidR="00E17A35" w:rsidRPr="00A134D9" w:rsidRDefault="00E17A35" w:rsidP="00D94838">
            <w:pPr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□</w:t>
            </w: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是</w:t>
            </w: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 xml:space="preserve"> </w:t>
            </w: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 xml:space="preserve">     </w:t>
            </w: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□</w:t>
            </w: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否</w:t>
            </w:r>
          </w:p>
        </w:tc>
      </w:tr>
      <w:tr w:rsidR="00E17A35" w:rsidRPr="00A134D9" w:rsidTr="00D94838">
        <w:trPr>
          <w:trHeight w:val="510"/>
        </w:trPr>
        <w:tc>
          <w:tcPr>
            <w:tcW w:w="3828" w:type="dxa"/>
            <w:vMerge w:val="restart"/>
            <w:vAlign w:val="center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人类遗传资源</w:t>
            </w: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管理</w:t>
            </w: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规章制度</w:t>
            </w: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列表</w:t>
            </w:r>
          </w:p>
        </w:tc>
        <w:tc>
          <w:tcPr>
            <w:tcW w:w="851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规章制度的名称</w:t>
            </w:r>
          </w:p>
        </w:tc>
        <w:tc>
          <w:tcPr>
            <w:tcW w:w="1701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制定时间</w:t>
            </w:r>
          </w:p>
        </w:tc>
      </w:tr>
      <w:tr w:rsidR="00E17A35" w:rsidRPr="00A134D9" w:rsidTr="00D94838">
        <w:trPr>
          <w:trHeight w:val="510"/>
        </w:trPr>
        <w:tc>
          <w:tcPr>
            <w:tcW w:w="3828" w:type="dxa"/>
            <w:vMerge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3828" w:type="dxa"/>
            <w:vMerge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3828" w:type="dxa"/>
            <w:vMerge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3828" w:type="dxa"/>
            <w:vMerge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</w:tr>
    </w:tbl>
    <w:p w:rsidR="00E17A35" w:rsidRPr="00A134D9" w:rsidRDefault="00E17A35" w:rsidP="00E17A35">
      <w:pPr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</w:p>
    <w:p w:rsidR="00E17A35" w:rsidRPr="00A134D9" w:rsidRDefault="006D0E34" w:rsidP="00E17A35">
      <w:pP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4</w:t>
      </w:r>
      <w:r w:rsidR="00E17A35"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、主要研究成果</w:t>
      </w:r>
      <w:r w:rsidR="00E17A35"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（只填报</w:t>
      </w:r>
      <w:r w:rsidR="00E17A35"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本单位为牵头单位</w:t>
      </w:r>
      <w:r w:rsidR="00E17A35"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）</w:t>
      </w:r>
    </w:p>
    <w:p w:rsidR="00E17A35" w:rsidRPr="00A134D9" w:rsidRDefault="00E17A35" w:rsidP="00E17A35">
      <w:pPr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A134D9">
        <w:rPr>
          <w:rFonts w:ascii="仿宋_GB2312" w:eastAsia="仿宋_GB2312" w:hAnsi="仿宋" w:cs="仿宋" w:hint="eastAsia"/>
          <w:color w:val="000000" w:themeColor="text1"/>
          <w:sz w:val="24"/>
        </w:rPr>
        <w:t>（</w:t>
      </w:r>
      <w:r w:rsidRPr="00A134D9">
        <w:rPr>
          <w:rFonts w:ascii="仿宋_GB2312" w:eastAsia="仿宋_GB2312" w:hAnsi="仿宋" w:cs="仿宋"/>
          <w:color w:val="000000" w:themeColor="text1"/>
          <w:sz w:val="24"/>
        </w:rPr>
        <w:t>1</w:t>
      </w:r>
      <w:r w:rsidRPr="00A134D9">
        <w:rPr>
          <w:rFonts w:ascii="仿宋_GB2312" w:eastAsia="仿宋_GB2312" w:hAnsi="仿宋" w:cs="仿宋" w:hint="eastAsia"/>
          <w:color w:val="000000" w:themeColor="text1"/>
          <w:sz w:val="24"/>
        </w:rPr>
        <w:t>）2</w:t>
      </w:r>
      <w:r w:rsidRPr="00A134D9">
        <w:rPr>
          <w:rFonts w:ascii="仿宋_GB2312" w:eastAsia="仿宋_GB2312" w:hAnsi="仿宋" w:cs="仿宋"/>
          <w:color w:val="000000" w:themeColor="text1"/>
          <w:sz w:val="24"/>
        </w:rPr>
        <w:t>019</w:t>
      </w:r>
      <w:r w:rsidRPr="00A134D9">
        <w:rPr>
          <w:rFonts w:ascii="仿宋_GB2312" w:eastAsia="仿宋_GB2312" w:hAnsi="仿宋" w:cs="仿宋" w:hint="eastAsia"/>
          <w:color w:val="000000" w:themeColor="text1"/>
          <w:sz w:val="24"/>
        </w:rPr>
        <w:t>年</w:t>
      </w:r>
      <w:r w:rsidRPr="00A134D9">
        <w:rPr>
          <w:rFonts w:ascii="仿宋_GB2312" w:eastAsia="仿宋_GB2312" w:hAnsi="仿宋" w:cs="仿宋"/>
          <w:color w:val="000000" w:themeColor="text1"/>
          <w:sz w:val="24"/>
        </w:rPr>
        <w:t>7</w:t>
      </w:r>
      <w:r w:rsidRPr="00A134D9">
        <w:rPr>
          <w:rFonts w:ascii="仿宋_GB2312" w:eastAsia="仿宋_GB2312" w:hAnsi="仿宋" w:cs="仿宋" w:hint="eastAsia"/>
          <w:color w:val="000000" w:themeColor="text1"/>
          <w:sz w:val="24"/>
        </w:rPr>
        <w:t>月至2</w:t>
      </w:r>
      <w:r w:rsidRPr="00A134D9">
        <w:rPr>
          <w:rFonts w:ascii="仿宋_GB2312" w:eastAsia="仿宋_GB2312" w:hAnsi="仿宋" w:cs="仿宋"/>
          <w:color w:val="000000" w:themeColor="text1"/>
          <w:sz w:val="24"/>
        </w:rPr>
        <w:t>020</w:t>
      </w:r>
      <w:r w:rsidRPr="00A134D9">
        <w:rPr>
          <w:rFonts w:ascii="仿宋_GB2312" w:eastAsia="仿宋_GB2312" w:hAnsi="仿宋" w:cs="仿宋" w:hint="eastAsia"/>
          <w:color w:val="000000" w:themeColor="text1"/>
          <w:sz w:val="24"/>
        </w:rPr>
        <w:t>年9月期间</w:t>
      </w:r>
      <w:r w:rsidRPr="00A134D9">
        <w:rPr>
          <w:rFonts w:ascii="仿宋_GB2312" w:eastAsia="仿宋_GB2312" w:hAnsi="仿宋" w:cs="仿宋"/>
          <w:color w:val="000000" w:themeColor="text1"/>
          <w:sz w:val="24"/>
        </w:rPr>
        <w:t>，本单位承担的涉及人类遗传资源的项目基本情况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135"/>
        <w:gridCol w:w="2268"/>
        <w:gridCol w:w="3310"/>
        <w:gridCol w:w="2502"/>
      </w:tblGrid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  <w:tc>
          <w:tcPr>
            <w:tcW w:w="3310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数量（项）</w:t>
            </w:r>
          </w:p>
        </w:tc>
        <w:tc>
          <w:tcPr>
            <w:tcW w:w="2502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经费总额（万元）</w:t>
            </w: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项目总数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国家级项目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省部级项目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市级项目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国际合作项目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单位内部项目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其它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17A35" w:rsidRPr="00A134D9" w:rsidRDefault="00E17A35" w:rsidP="00E17A35">
      <w:pP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E17A35" w:rsidRPr="00A134D9" w:rsidRDefault="00E17A35" w:rsidP="00E17A35">
      <w:pPr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A134D9">
        <w:rPr>
          <w:rFonts w:ascii="仿宋_GB2312" w:eastAsia="仿宋_GB2312" w:hAnsi="仿宋" w:cs="仿宋" w:hint="eastAsia"/>
          <w:color w:val="000000" w:themeColor="text1"/>
          <w:sz w:val="24"/>
        </w:rPr>
        <w:t>（</w:t>
      </w:r>
      <w:r w:rsidRPr="00A134D9">
        <w:rPr>
          <w:rFonts w:ascii="仿宋_GB2312" w:eastAsia="仿宋_GB2312" w:hAnsi="仿宋" w:cs="仿宋"/>
          <w:color w:val="000000" w:themeColor="text1"/>
          <w:sz w:val="24"/>
        </w:rPr>
        <w:t>2</w:t>
      </w:r>
      <w:r w:rsidRPr="00A134D9">
        <w:rPr>
          <w:rFonts w:ascii="仿宋_GB2312" w:eastAsia="仿宋_GB2312" w:hAnsi="仿宋" w:cs="仿宋" w:hint="eastAsia"/>
          <w:color w:val="000000" w:themeColor="text1"/>
          <w:sz w:val="24"/>
        </w:rPr>
        <w:t>）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2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019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年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7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月至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2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020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年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9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月期间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临床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试验机构承担的涉及人类遗传资源的项目基本情况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（只填报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本单位为牵头单位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）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135"/>
        <w:gridCol w:w="2268"/>
        <w:gridCol w:w="3310"/>
        <w:gridCol w:w="2502"/>
      </w:tblGrid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  <w:tc>
          <w:tcPr>
            <w:tcW w:w="3310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数量（项）</w:t>
            </w:r>
          </w:p>
        </w:tc>
        <w:tc>
          <w:tcPr>
            <w:tcW w:w="2502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经费总额（万元）</w:t>
            </w: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项目总数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国家级项目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省部级项目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市级项目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国际合作项目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单位内部项目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其它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5E5A06" w:rsidRPr="00A134D9" w:rsidRDefault="005E5A06" w:rsidP="00E17A35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</w:pPr>
    </w:p>
    <w:p w:rsidR="00E17A35" w:rsidRPr="00A134D9" w:rsidRDefault="00E17A35" w:rsidP="00E17A35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A134D9">
        <w:rPr>
          <w:rFonts w:ascii="仿宋_GB2312" w:eastAsia="仿宋_GB2312" w:hAnsi="仿宋" w:cs="仿宋" w:hint="eastAsia"/>
          <w:color w:val="000000" w:themeColor="text1"/>
          <w:sz w:val="24"/>
        </w:rPr>
        <w:t>（</w:t>
      </w:r>
      <w:r w:rsidRPr="00A134D9">
        <w:rPr>
          <w:rFonts w:ascii="仿宋_GB2312" w:eastAsia="仿宋_GB2312" w:hAnsi="仿宋" w:cs="仿宋"/>
          <w:color w:val="000000" w:themeColor="text1"/>
          <w:sz w:val="24"/>
        </w:rPr>
        <w:t>3</w:t>
      </w:r>
      <w:r w:rsidRPr="00A134D9">
        <w:rPr>
          <w:rFonts w:ascii="仿宋_GB2312" w:eastAsia="仿宋_GB2312" w:hAnsi="仿宋" w:cs="仿宋" w:hint="eastAsia"/>
          <w:color w:val="000000" w:themeColor="text1"/>
          <w:sz w:val="24"/>
        </w:rPr>
        <w:t>）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2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019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年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7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月至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2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020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年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9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月期间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，本单位承担的涉及人类遗传资源的科研项目取得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的成果（只填报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本单位为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第一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单位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）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135"/>
        <w:gridCol w:w="5528"/>
        <w:gridCol w:w="2552"/>
      </w:tblGrid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科研产出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论文总数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SCI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EI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源期刊论文数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中文核心期刊论文数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出版学术专著数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国家级奖励数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省部级奖励数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其他奖励数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专利申请数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专利授权数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科研项目取得成果被行业标准、临床指南、专家共识引用数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17A35" w:rsidRPr="00A134D9" w:rsidRDefault="00E17A35" w:rsidP="00E17A35">
      <w:pPr>
        <w:spacing w:line="44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:rsidR="00E17A35" w:rsidRPr="00A134D9" w:rsidRDefault="00E17A35" w:rsidP="00E17A35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A134D9">
        <w:rPr>
          <w:rFonts w:ascii="仿宋_GB2312" w:eastAsia="仿宋_GB2312" w:hAnsi="仿宋" w:cs="仿宋" w:hint="eastAsia"/>
          <w:color w:val="000000" w:themeColor="text1"/>
          <w:sz w:val="24"/>
        </w:rPr>
        <w:t>（</w:t>
      </w:r>
      <w:r w:rsidRPr="00A134D9">
        <w:rPr>
          <w:rFonts w:ascii="仿宋_GB2312" w:eastAsia="仿宋_GB2312" w:hAnsi="仿宋" w:cs="仿宋"/>
          <w:color w:val="000000" w:themeColor="text1"/>
          <w:sz w:val="24"/>
        </w:rPr>
        <w:t>4</w:t>
      </w:r>
      <w:r w:rsidRPr="00A134D9">
        <w:rPr>
          <w:rFonts w:ascii="仿宋_GB2312" w:eastAsia="仿宋_GB2312" w:hAnsi="仿宋" w:cs="仿宋" w:hint="eastAsia"/>
          <w:color w:val="000000" w:themeColor="text1"/>
          <w:sz w:val="24"/>
        </w:rPr>
        <w:t>）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 xml:space="preserve"> 2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019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年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7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月至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2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020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年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9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月期间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临床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试验机构承担的涉及人类遗传资源的科研项目取得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的成果（只填报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本单位为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第一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单位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）</w:t>
      </w:r>
    </w:p>
    <w:p w:rsidR="00E17A35" w:rsidRPr="00A134D9" w:rsidRDefault="00E17A35" w:rsidP="00E17A35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135"/>
        <w:gridCol w:w="5528"/>
        <w:gridCol w:w="2552"/>
      </w:tblGrid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科研产出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论文总数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SCI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EI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源期刊论文数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中文核心期刊论文数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出版学术专著数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国家级奖励数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省部级奖励数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其他奖励数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专利申请数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专利授权数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科研项目取得成果被行业标准、临床指南、专家共识引用数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17A35" w:rsidRPr="00A134D9" w:rsidRDefault="00E17A35" w:rsidP="00E17A35">
      <w:pPr>
        <w:rPr>
          <w:rFonts w:ascii="Times New Roman" w:eastAsia="仿宋_GB2312" w:hAnsi="Times New Roman" w:cs="Times New Roman"/>
          <w:color w:val="000000" w:themeColor="text1"/>
          <w:sz w:val="30"/>
          <w:szCs w:val="30"/>
          <w:u w:val="single"/>
        </w:rPr>
      </w:pPr>
    </w:p>
    <w:p w:rsidR="00E17A35" w:rsidRPr="006D0E34" w:rsidRDefault="006D0E34" w:rsidP="00E17A35">
      <w:pPr>
        <w:spacing w:line="4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6D0E34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、</w:t>
      </w:r>
      <w:r w:rsidR="00E17A35" w:rsidRPr="006D0E34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其他重要成果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135"/>
        <w:gridCol w:w="5528"/>
        <w:gridCol w:w="2552"/>
      </w:tblGrid>
      <w:tr w:rsidR="00E17A35" w:rsidRPr="00A134D9" w:rsidTr="00D94838">
        <w:trPr>
          <w:trHeight w:val="454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科研产出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</w:tr>
      <w:tr w:rsidR="00E17A35" w:rsidRPr="00A134D9" w:rsidTr="00D94838">
        <w:trPr>
          <w:trHeight w:val="454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454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454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454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454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17A35" w:rsidRPr="00A134D9" w:rsidRDefault="00E17A35" w:rsidP="00E17A35">
      <w:pP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三</w:t>
      </w:r>
      <w:r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、</w:t>
      </w:r>
      <w:r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临床研究</w:t>
      </w:r>
      <w:r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中心</w:t>
      </w:r>
      <w:r w:rsidRPr="00A134D9">
        <w:rPr>
          <w:rFonts w:ascii="Times New Roman" w:eastAsia="仿宋_GB2312" w:hAnsi="Times New Roman" w:cs="Times New Roman" w:hint="eastAsia"/>
          <w:bCs/>
          <w:color w:val="000000" w:themeColor="text1"/>
          <w:sz w:val="28"/>
          <w:szCs w:val="28"/>
        </w:rPr>
        <w:t>（没有</w:t>
      </w:r>
      <w:r w:rsidRPr="00A134D9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临床研究中心的不填</w:t>
      </w:r>
      <w:r w:rsidRPr="00A134D9">
        <w:rPr>
          <w:rFonts w:ascii="Times New Roman" w:eastAsia="仿宋_GB2312" w:hAnsi="Times New Roman" w:cs="Times New Roman" w:hint="eastAsia"/>
          <w:bCs/>
          <w:color w:val="000000" w:themeColor="text1"/>
          <w:sz w:val="28"/>
          <w:szCs w:val="28"/>
        </w:rPr>
        <w:t>）</w:t>
      </w:r>
      <w:r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：</w:t>
      </w:r>
    </w:p>
    <w:p w:rsidR="00E17A35" w:rsidRPr="00A134D9" w:rsidRDefault="00E17A35" w:rsidP="00E17A35">
      <w:pP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1</w:t>
      </w:r>
      <w:r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、临床研究</w:t>
      </w:r>
      <w:r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中心</w:t>
      </w:r>
      <w:r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涉及</w:t>
      </w:r>
      <w:r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人类遗传资源</w:t>
      </w:r>
      <w:r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基本信息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（只填报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本单位为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组长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单位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）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2546"/>
        <w:gridCol w:w="997"/>
        <w:gridCol w:w="988"/>
        <w:gridCol w:w="2556"/>
      </w:tblGrid>
      <w:tr w:rsidR="00E17A35" w:rsidRPr="00A134D9" w:rsidTr="00D94838">
        <w:trPr>
          <w:trHeight w:val="454"/>
          <w:jc w:val="center"/>
        </w:trPr>
        <w:tc>
          <w:tcPr>
            <w:tcW w:w="2127" w:type="dxa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中心获批时间</w:t>
            </w:r>
          </w:p>
        </w:tc>
        <w:tc>
          <w:tcPr>
            <w:tcW w:w="2546" w:type="dxa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承担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项目数</w:t>
            </w:r>
          </w:p>
        </w:tc>
        <w:tc>
          <w:tcPr>
            <w:tcW w:w="2556" w:type="dxa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  <w:jc w:val="center"/>
        </w:trPr>
        <w:tc>
          <w:tcPr>
            <w:tcW w:w="2127" w:type="dxa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人类遗传资源</w:t>
            </w:r>
          </w:p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利用类型</w:t>
            </w:r>
          </w:p>
        </w:tc>
        <w:tc>
          <w:tcPr>
            <w:tcW w:w="7087" w:type="dxa"/>
            <w:gridSpan w:val="4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人类遗传资源材料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人类遗传资源信息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二者都有</w:t>
            </w:r>
          </w:p>
        </w:tc>
      </w:tr>
      <w:tr w:rsidR="00E17A35" w:rsidRPr="00A134D9" w:rsidTr="00D94838">
        <w:trPr>
          <w:trHeight w:val="510"/>
          <w:jc w:val="center"/>
        </w:trPr>
        <w:tc>
          <w:tcPr>
            <w:tcW w:w="2127" w:type="dxa"/>
            <w:vMerge w:val="restart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获批人遗项目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数</w:t>
            </w:r>
            <w:r w:rsidR="001E1697" w:rsidRPr="001E1697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(2019</w:t>
            </w:r>
            <w:r w:rsidR="001E1697" w:rsidRPr="001E169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1E1697" w:rsidRPr="001E169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</w:t>
            </w:r>
            <w:r w:rsidR="001E1697" w:rsidRPr="001E169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1E1697" w:rsidRPr="001E1697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至</w:t>
            </w:r>
            <w:r w:rsidR="001E1697" w:rsidRPr="001E169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2020</w:t>
            </w:r>
            <w:r w:rsidR="001E1697" w:rsidRPr="001E169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1E1697" w:rsidRPr="001E169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1E1697" w:rsidRPr="001E169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1E1697" w:rsidRPr="001E169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国际合作：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3544" w:type="dxa"/>
            <w:gridSpan w:val="2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采集：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    </w:t>
            </w:r>
          </w:p>
        </w:tc>
      </w:tr>
      <w:tr w:rsidR="00E17A35" w:rsidRPr="00A134D9" w:rsidTr="00D94838">
        <w:trPr>
          <w:trHeight w:val="510"/>
          <w:jc w:val="center"/>
        </w:trPr>
        <w:tc>
          <w:tcPr>
            <w:tcW w:w="2127" w:type="dxa"/>
            <w:vMerge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保藏：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3544" w:type="dxa"/>
            <w:gridSpan w:val="2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出境：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    </w:t>
            </w:r>
          </w:p>
        </w:tc>
      </w:tr>
      <w:tr w:rsidR="00E17A35" w:rsidRPr="00A134D9" w:rsidTr="00D94838">
        <w:trPr>
          <w:trHeight w:hRule="exact" w:val="1853"/>
          <w:jc w:val="center"/>
        </w:trPr>
        <w:tc>
          <w:tcPr>
            <w:tcW w:w="2127" w:type="dxa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项目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涉及人类遗传资源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内容</w:t>
            </w:r>
          </w:p>
        </w:tc>
        <w:tc>
          <w:tcPr>
            <w:tcW w:w="7087" w:type="dxa"/>
            <w:gridSpan w:val="4"/>
            <w:vAlign w:val="bottom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重要遗传家系人类遗传资源</w:t>
            </w:r>
          </w:p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特定地区人类遗传资源</w:t>
            </w:r>
          </w:p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罕见病人类遗传资源</w:t>
            </w:r>
          </w:p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□10000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人以上队列研究项目资源</w:t>
            </w:r>
          </w:p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□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未涉及上述人类遗传资源</w:t>
            </w:r>
          </w:p>
        </w:tc>
      </w:tr>
      <w:tr w:rsidR="00E17A35" w:rsidRPr="00A134D9" w:rsidTr="00D94838">
        <w:trPr>
          <w:trHeight w:hRule="exact" w:val="2361"/>
          <w:jc w:val="center"/>
        </w:trPr>
        <w:tc>
          <w:tcPr>
            <w:tcW w:w="2127" w:type="dxa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项目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涉及人类遗传资源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的疾病类型</w:t>
            </w:r>
          </w:p>
        </w:tc>
        <w:tc>
          <w:tcPr>
            <w:tcW w:w="7087" w:type="dxa"/>
            <w:gridSpan w:val="4"/>
            <w:vAlign w:val="center"/>
          </w:tcPr>
          <w:p w:rsidR="00E17A35" w:rsidRPr="00A134D9" w:rsidRDefault="00E17A35" w:rsidP="00D94838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□肿瘤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□脑血管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心血管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□呼吸系统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□消化系统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□内分泌、代谢及免疫系统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□泌尿系统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□神经系统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</w:p>
          <w:p w:rsidR="00E17A35" w:rsidRPr="00A134D9" w:rsidRDefault="00E17A35" w:rsidP="00D94838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□精神系统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□血液及造血系统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□感染性疾病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□五官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□皮肤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□妇科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□儿科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□环境与健康遗传性疾病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□人干细胞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□其他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        </w:t>
            </w:r>
          </w:p>
        </w:tc>
      </w:tr>
      <w:tr w:rsidR="00E17A35" w:rsidRPr="00A134D9" w:rsidTr="00D94838">
        <w:trPr>
          <w:trHeight w:hRule="exact" w:val="1538"/>
          <w:jc w:val="center"/>
        </w:trPr>
        <w:tc>
          <w:tcPr>
            <w:tcW w:w="2127" w:type="dxa"/>
            <w:vAlign w:val="center"/>
          </w:tcPr>
          <w:p w:rsidR="00E17A35" w:rsidRPr="00A134D9" w:rsidRDefault="00E17A35" w:rsidP="00D948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项目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涉及人类遗传资源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的样本类型</w:t>
            </w:r>
          </w:p>
        </w:tc>
        <w:tc>
          <w:tcPr>
            <w:tcW w:w="7087" w:type="dxa"/>
            <w:gridSpan w:val="4"/>
            <w:vAlign w:val="center"/>
          </w:tcPr>
          <w:p w:rsidR="00E17A35" w:rsidRPr="00A134D9" w:rsidRDefault="00E17A35" w:rsidP="00D94838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□全血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□血清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□血浆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□尿液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□粪便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</w:p>
          <w:p w:rsidR="00E17A35" w:rsidRPr="00A134D9" w:rsidRDefault="00E17A35" w:rsidP="00D94838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□血细胞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□脑脊液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□骨髓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□骨髓涂片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□血涂片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□组织切片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□干细胞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□其他样本</w:t>
            </w: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        </w:t>
            </w:r>
          </w:p>
        </w:tc>
      </w:tr>
    </w:tbl>
    <w:p w:rsidR="00E17A35" w:rsidRPr="00A134D9" w:rsidRDefault="00E17A35" w:rsidP="00E17A35">
      <w:pPr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2</w:t>
      </w:r>
      <w:r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、</w:t>
      </w:r>
      <w:r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临床研究</w:t>
      </w:r>
      <w:r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中心</w:t>
      </w:r>
      <w:r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负责人与</w:t>
      </w:r>
      <w:r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专职人员基本情况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851"/>
        <w:gridCol w:w="4966"/>
      </w:tblGrid>
      <w:tr w:rsidR="00E17A35" w:rsidRPr="00A134D9" w:rsidTr="00D94838">
        <w:trPr>
          <w:trHeight w:hRule="exact" w:val="510"/>
          <w:jc w:val="center"/>
        </w:trPr>
        <w:tc>
          <w:tcPr>
            <w:tcW w:w="9214" w:type="dxa"/>
            <w:gridSpan w:val="4"/>
            <w:vAlign w:val="center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临床研究</w:t>
            </w: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中心</w:t>
            </w: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负责人基本情况</w:t>
            </w:r>
          </w:p>
        </w:tc>
      </w:tr>
      <w:tr w:rsidR="00E17A35" w:rsidRPr="00A134D9" w:rsidTr="00D94838">
        <w:trPr>
          <w:trHeight w:hRule="exact" w:val="510"/>
          <w:jc w:val="center"/>
        </w:trPr>
        <w:tc>
          <w:tcPr>
            <w:tcW w:w="155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7659" w:type="dxa"/>
            <w:gridSpan w:val="3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正高级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职称    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□副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高级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职称    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□中级    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□其他</w:t>
            </w:r>
          </w:p>
        </w:tc>
      </w:tr>
      <w:tr w:rsidR="00E17A35" w:rsidRPr="00A134D9" w:rsidTr="00D94838">
        <w:trPr>
          <w:trHeight w:hRule="exact" w:val="510"/>
          <w:jc w:val="center"/>
        </w:trPr>
        <w:tc>
          <w:tcPr>
            <w:tcW w:w="155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842" w:type="dxa"/>
            <w:vAlign w:val="center"/>
          </w:tcPr>
          <w:p w:rsidR="00E17A35" w:rsidRPr="00A134D9" w:rsidRDefault="00E17A35" w:rsidP="00D94838">
            <w:pPr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7A35" w:rsidRPr="00A134D9" w:rsidRDefault="00E17A35" w:rsidP="00D94838">
            <w:pPr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4966" w:type="dxa"/>
            <w:vAlign w:val="center"/>
          </w:tcPr>
          <w:p w:rsidR="00E17A35" w:rsidRPr="00A134D9" w:rsidRDefault="00E17A35" w:rsidP="00D94838">
            <w:pPr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□博士 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□硕士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 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□学士 </w:t>
            </w:r>
          </w:p>
        </w:tc>
      </w:tr>
      <w:tr w:rsidR="00E17A35" w:rsidRPr="00A134D9" w:rsidTr="00D94838">
        <w:trPr>
          <w:trHeight w:hRule="exact" w:val="510"/>
          <w:jc w:val="center"/>
        </w:trPr>
        <w:tc>
          <w:tcPr>
            <w:tcW w:w="9214" w:type="dxa"/>
            <w:gridSpan w:val="4"/>
            <w:vAlign w:val="center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专职人员基本情况</w:t>
            </w:r>
          </w:p>
        </w:tc>
      </w:tr>
      <w:tr w:rsidR="00E17A35" w:rsidRPr="00A134D9" w:rsidTr="00D94838">
        <w:trPr>
          <w:trHeight w:hRule="exact" w:val="907"/>
          <w:jc w:val="center"/>
        </w:trPr>
        <w:tc>
          <w:tcPr>
            <w:tcW w:w="9214" w:type="dxa"/>
            <w:gridSpan w:val="4"/>
            <w:vAlign w:val="center"/>
          </w:tcPr>
          <w:p w:rsidR="00E17A35" w:rsidRPr="00A134D9" w:rsidRDefault="00E17A35" w:rsidP="00D94838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专职人员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  <w:u w:val="single"/>
              </w:rPr>
              <w:t xml:space="preserve">     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，其中正高级职称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  <w:u w:val="single"/>
              </w:rPr>
              <w:t xml:space="preserve">     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，副高级职称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  <w:u w:val="single"/>
              </w:rPr>
              <w:t xml:space="preserve">     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，中级职称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  <w:u w:val="single"/>
              </w:rPr>
              <w:t xml:space="preserve">     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人；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博士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  <w:u w:val="single"/>
              </w:rPr>
              <w:t xml:space="preserve">     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人，硕士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  <w:u w:val="single"/>
              </w:rPr>
              <w:t xml:space="preserve">     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人，学士</w:t>
            </w:r>
            <w:r w:rsidRPr="00A134D9">
              <w:rPr>
                <w:rFonts w:ascii="仿宋_GB2312" w:eastAsia="仿宋_GB2312" w:hAnsi="仿宋_GB2312" w:cs="仿宋_GB2312"/>
                <w:color w:val="000000" w:themeColor="text1"/>
                <w:sz w:val="24"/>
                <w:u w:val="single"/>
              </w:rPr>
              <w:t xml:space="preserve">        </w:t>
            </w:r>
            <w:r w:rsidRPr="00A134D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</w:t>
            </w:r>
          </w:p>
        </w:tc>
      </w:tr>
    </w:tbl>
    <w:p w:rsidR="00E17A35" w:rsidRPr="00A134D9" w:rsidRDefault="00E17A35" w:rsidP="00E17A35">
      <w:pPr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E17A35" w:rsidRPr="00A134D9" w:rsidRDefault="00E17A35" w:rsidP="00E17A35">
      <w:pP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A134D9">
        <w:rPr>
          <w:rFonts w:ascii="Times New Roman" w:eastAsia="仿宋_GB2312" w:hAnsi="Times New Roman" w:cs="Times New Roman" w:hint="eastAsia"/>
          <w:b/>
          <w:bCs/>
          <w:color w:val="000000" w:themeColor="text1"/>
          <w:sz w:val="28"/>
          <w:szCs w:val="28"/>
        </w:rPr>
        <w:t>3</w:t>
      </w:r>
      <w:r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、管理制度制定情况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3828"/>
        <w:gridCol w:w="851"/>
        <w:gridCol w:w="2835"/>
        <w:gridCol w:w="1701"/>
      </w:tblGrid>
      <w:tr w:rsidR="00E17A35" w:rsidRPr="00A134D9" w:rsidTr="00D94838">
        <w:trPr>
          <w:trHeight w:val="567"/>
        </w:trPr>
        <w:tc>
          <w:tcPr>
            <w:tcW w:w="3828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是否具备人类遗传资源</w:t>
            </w: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管理</w:t>
            </w: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规章制度</w:t>
            </w:r>
          </w:p>
        </w:tc>
        <w:tc>
          <w:tcPr>
            <w:tcW w:w="5387" w:type="dxa"/>
            <w:gridSpan w:val="3"/>
            <w:vAlign w:val="center"/>
          </w:tcPr>
          <w:p w:rsidR="00E17A35" w:rsidRPr="00A134D9" w:rsidRDefault="00E17A35" w:rsidP="00D94838">
            <w:pPr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□</w:t>
            </w: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是</w:t>
            </w: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 xml:space="preserve"> </w:t>
            </w: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 xml:space="preserve">     </w:t>
            </w: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□</w:t>
            </w: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否</w:t>
            </w:r>
          </w:p>
        </w:tc>
      </w:tr>
      <w:tr w:rsidR="00E17A35" w:rsidRPr="00A134D9" w:rsidTr="00D94838">
        <w:trPr>
          <w:trHeight w:val="510"/>
        </w:trPr>
        <w:tc>
          <w:tcPr>
            <w:tcW w:w="3828" w:type="dxa"/>
            <w:vMerge w:val="restart"/>
            <w:vAlign w:val="center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人类遗传资源</w:t>
            </w: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管理</w:t>
            </w: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规章制度</w:t>
            </w: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列表</w:t>
            </w:r>
          </w:p>
        </w:tc>
        <w:tc>
          <w:tcPr>
            <w:tcW w:w="851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规章制度的名称</w:t>
            </w:r>
          </w:p>
        </w:tc>
        <w:tc>
          <w:tcPr>
            <w:tcW w:w="1701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A134D9">
              <w:rPr>
                <w:rFonts w:ascii="仿宋_GB2312" w:eastAsia="仿宋_GB2312" w:hAnsi="仿宋" w:cs="仿宋"/>
                <w:color w:val="000000" w:themeColor="text1"/>
                <w:sz w:val="24"/>
              </w:rPr>
              <w:t>制定时间</w:t>
            </w:r>
          </w:p>
        </w:tc>
      </w:tr>
      <w:tr w:rsidR="00E17A35" w:rsidRPr="00A134D9" w:rsidTr="00D94838">
        <w:trPr>
          <w:trHeight w:val="510"/>
        </w:trPr>
        <w:tc>
          <w:tcPr>
            <w:tcW w:w="3828" w:type="dxa"/>
            <w:vMerge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3828" w:type="dxa"/>
            <w:vMerge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3828" w:type="dxa"/>
            <w:vMerge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3828" w:type="dxa"/>
            <w:vMerge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E17A35" w:rsidRPr="00A134D9" w:rsidRDefault="00E17A35" w:rsidP="00D948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</w:tr>
    </w:tbl>
    <w:p w:rsidR="00E17A35" w:rsidRPr="00A134D9" w:rsidRDefault="00E17A35" w:rsidP="00E17A35">
      <w:pPr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</w:p>
    <w:p w:rsidR="00E17A35" w:rsidRPr="00A134D9" w:rsidRDefault="00E17A35" w:rsidP="00E17A35">
      <w:pP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A134D9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、主要研究成果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（只填报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本单位为牵头单位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）</w:t>
      </w:r>
    </w:p>
    <w:p w:rsidR="00E17A35" w:rsidRPr="00A134D9" w:rsidRDefault="00E17A35" w:rsidP="00E17A35">
      <w:pPr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A134D9">
        <w:rPr>
          <w:rFonts w:ascii="仿宋_GB2312" w:eastAsia="仿宋_GB2312" w:hAnsi="仿宋" w:cs="仿宋" w:hint="eastAsia"/>
          <w:color w:val="000000" w:themeColor="text1"/>
          <w:sz w:val="24"/>
        </w:rPr>
        <w:t>（</w:t>
      </w:r>
      <w:r w:rsidRPr="00A134D9">
        <w:rPr>
          <w:rFonts w:ascii="仿宋_GB2312" w:eastAsia="仿宋_GB2312" w:hAnsi="仿宋" w:cs="仿宋"/>
          <w:color w:val="000000" w:themeColor="text1"/>
          <w:sz w:val="24"/>
        </w:rPr>
        <w:t>1</w:t>
      </w:r>
      <w:r w:rsidRPr="00A134D9">
        <w:rPr>
          <w:rFonts w:ascii="仿宋_GB2312" w:eastAsia="仿宋_GB2312" w:hAnsi="仿宋" w:cs="仿宋" w:hint="eastAsia"/>
          <w:color w:val="000000" w:themeColor="text1"/>
          <w:sz w:val="24"/>
        </w:rPr>
        <w:t>）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2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019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年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7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月至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2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020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年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9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月期间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临床研究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中心承担的涉及人类遗传资源的项目基本情况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（只填报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本单位为牵头单位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）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135"/>
        <w:gridCol w:w="2268"/>
        <w:gridCol w:w="3310"/>
        <w:gridCol w:w="2502"/>
      </w:tblGrid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  <w:tc>
          <w:tcPr>
            <w:tcW w:w="3310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数量（项）</w:t>
            </w:r>
          </w:p>
        </w:tc>
        <w:tc>
          <w:tcPr>
            <w:tcW w:w="2502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经费总额（万元）</w:t>
            </w: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项目总数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国家级项目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省部级项目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市级项目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国际合作项目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单位内部项目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其它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  <w:tc>
          <w:tcPr>
            <w:tcW w:w="3310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2" w:type="dxa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17A35" w:rsidRPr="00A134D9" w:rsidRDefault="00E17A35" w:rsidP="00E17A35">
      <w:pPr>
        <w:spacing w:line="44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:rsidR="007A045E" w:rsidRPr="00A134D9" w:rsidRDefault="00E17A35" w:rsidP="007A045E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A134D9">
        <w:rPr>
          <w:rFonts w:ascii="仿宋_GB2312" w:eastAsia="仿宋_GB2312" w:hAnsi="仿宋" w:cs="仿宋" w:hint="eastAsia"/>
          <w:color w:val="000000" w:themeColor="text1"/>
          <w:sz w:val="24"/>
        </w:rPr>
        <w:t>（</w:t>
      </w:r>
      <w:r w:rsidR="00655A37" w:rsidRPr="00A134D9">
        <w:rPr>
          <w:rFonts w:ascii="仿宋_GB2312" w:eastAsia="仿宋_GB2312" w:hAnsi="仿宋" w:cs="仿宋"/>
          <w:color w:val="000000" w:themeColor="text1"/>
          <w:sz w:val="24"/>
        </w:rPr>
        <w:t>2</w:t>
      </w:r>
      <w:r w:rsidRPr="00A134D9">
        <w:rPr>
          <w:rFonts w:ascii="仿宋_GB2312" w:eastAsia="仿宋_GB2312" w:hAnsi="仿宋" w:cs="仿宋" w:hint="eastAsia"/>
          <w:color w:val="000000" w:themeColor="text1"/>
          <w:sz w:val="24"/>
        </w:rPr>
        <w:t>）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2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019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年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7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月至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2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020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年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9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月期间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临床研究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中心承担的涉及人类遗传资源的科研项目取得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的成果（只填报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本单位为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第一</w:t>
      </w:r>
      <w:r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单位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）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135"/>
        <w:gridCol w:w="5528"/>
        <w:gridCol w:w="2552"/>
      </w:tblGrid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科研产出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论文总数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SCI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EI</w:t>
            </w: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源期刊论文数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中文核心期刊论文数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出版学术专著数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国家级奖励数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省部级奖励数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其他奖励数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专利申请数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专利授权数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510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科研项目取得成果被行业标准、临床指南、专家共识引用数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17A35" w:rsidRPr="00A134D9" w:rsidRDefault="00E17A35" w:rsidP="00E17A35">
      <w:pPr>
        <w:rPr>
          <w:rFonts w:ascii="Times New Roman" w:eastAsia="仿宋_GB2312" w:hAnsi="Times New Roman" w:cs="Times New Roman"/>
          <w:color w:val="000000" w:themeColor="text1"/>
          <w:sz w:val="30"/>
          <w:szCs w:val="30"/>
          <w:u w:val="single"/>
        </w:rPr>
      </w:pPr>
    </w:p>
    <w:p w:rsidR="00E17A35" w:rsidRPr="00A134D9" w:rsidRDefault="00E17A35" w:rsidP="00E17A35">
      <w:pPr>
        <w:spacing w:line="440" w:lineRule="exact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（</w:t>
      </w:r>
      <w:r w:rsidR="00655A37" w:rsidRPr="00A134D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3</w:t>
      </w:r>
      <w:r w:rsidRPr="00A134D9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）其他重要成果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135"/>
        <w:gridCol w:w="5528"/>
        <w:gridCol w:w="2552"/>
      </w:tblGrid>
      <w:tr w:rsidR="00E17A35" w:rsidRPr="00A134D9" w:rsidTr="00D94838">
        <w:trPr>
          <w:trHeight w:val="454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科研产出</w:t>
            </w: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</w:tr>
      <w:tr w:rsidR="00E17A35" w:rsidRPr="00A134D9" w:rsidTr="00D94838">
        <w:trPr>
          <w:trHeight w:val="454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454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454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454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7A35" w:rsidRPr="00A134D9" w:rsidTr="00D94838">
        <w:trPr>
          <w:trHeight w:val="454"/>
        </w:trPr>
        <w:tc>
          <w:tcPr>
            <w:tcW w:w="1135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E17A35" w:rsidRPr="00A134D9" w:rsidRDefault="00E17A35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7A35" w:rsidRPr="00A134D9" w:rsidRDefault="00E17A35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A045E" w:rsidRPr="00A134D9" w:rsidTr="00D94838">
        <w:trPr>
          <w:trHeight w:val="454"/>
        </w:trPr>
        <w:tc>
          <w:tcPr>
            <w:tcW w:w="1135" w:type="dxa"/>
            <w:vAlign w:val="center"/>
          </w:tcPr>
          <w:p w:rsidR="007A045E" w:rsidRPr="00A134D9" w:rsidRDefault="007A045E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A045E" w:rsidRPr="00A134D9" w:rsidRDefault="007A045E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A045E" w:rsidRPr="00A134D9" w:rsidRDefault="007A045E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A045E" w:rsidRPr="00A134D9" w:rsidTr="00D94838">
        <w:trPr>
          <w:trHeight w:val="454"/>
        </w:trPr>
        <w:tc>
          <w:tcPr>
            <w:tcW w:w="1135" w:type="dxa"/>
            <w:vAlign w:val="center"/>
          </w:tcPr>
          <w:p w:rsidR="007A045E" w:rsidRPr="00A134D9" w:rsidRDefault="007A045E" w:rsidP="007A045E">
            <w:pPr>
              <w:spacing w:line="400" w:lineRule="exact"/>
              <w:ind w:firstLineChars="150" w:firstLine="36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134D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5528" w:type="dxa"/>
            <w:vAlign w:val="center"/>
          </w:tcPr>
          <w:p w:rsidR="007A045E" w:rsidRPr="00A134D9" w:rsidRDefault="007A045E" w:rsidP="00D94838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A045E" w:rsidRPr="00A134D9" w:rsidRDefault="007A045E" w:rsidP="00D948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7A045E" w:rsidRPr="00A134D9" w:rsidRDefault="007A045E" w:rsidP="00E17A35">
      <w:pPr>
        <w:spacing w:line="400" w:lineRule="exact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</w:p>
    <w:p w:rsidR="007A045E" w:rsidRPr="00A134D9" w:rsidRDefault="007A045E" w:rsidP="00E17A35">
      <w:pPr>
        <w:spacing w:line="400" w:lineRule="exact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</w:p>
    <w:p w:rsidR="00E17A35" w:rsidRPr="00A134D9" w:rsidRDefault="00E17A35" w:rsidP="00E17A35">
      <w:pPr>
        <w:spacing w:line="400" w:lineRule="exact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  <w:r w:rsidRPr="00A134D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四、简述对国内人类遗传资源管理的意见和建议：</w:t>
      </w:r>
    </w:p>
    <w:p w:rsidR="00E17A35" w:rsidRPr="00A134D9" w:rsidRDefault="00E17A35" w:rsidP="00E17A35">
      <w:pPr>
        <w:ind w:firstLineChars="200" w:firstLine="643"/>
        <w:rPr>
          <w:rFonts w:ascii="黑体" w:eastAsia="黑体" w:hAnsi="黑体"/>
          <w:b/>
          <w:color w:val="000000" w:themeColor="text1"/>
          <w:sz w:val="32"/>
          <w:szCs w:val="32"/>
        </w:rPr>
      </w:pPr>
    </w:p>
    <w:p w:rsidR="00E17A35" w:rsidRPr="00A134D9" w:rsidRDefault="00E17A35" w:rsidP="00E17A35">
      <w:pPr>
        <w:ind w:firstLineChars="200" w:firstLine="560"/>
        <w:rPr>
          <w:color w:val="000000" w:themeColor="text1"/>
          <w:sz w:val="28"/>
          <w:szCs w:val="28"/>
        </w:rPr>
      </w:pPr>
    </w:p>
    <w:p w:rsidR="00E17A35" w:rsidRPr="00A134D9" w:rsidRDefault="00E17A35" w:rsidP="00E17A35">
      <w:pPr>
        <w:ind w:firstLineChars="200" w:firstLine="560"/>
        <w:rPr>
          <w:color w:val="000000" w:themeColor="text1"/>
          <w:sz w:val="28"/>
          <w:szCs w:val="28"/>
        </w:rPr>
      </w:pPr>
    </w:p>
    <w:p w:rsidR="00E17A35" w:rsidRPr="00A134D9" w:rsidRDefault="00E17A35" w:rsidP="00E17A35">
      <w:pPr>
        <w:ind w:firstLineChars="200" w:firstLine="560"/>
        <w:rPr>
          <w:color w:val="000000" w:themeColor="text1"/>
          <w:sz w:val="28"/>
          <w:szCs w:val="28"/>
        </w:rPr>
      </w:pPr>
    </w:p>
    <w:p w:rsidR="00E17A35" w:rsidRPr="00A134D9" w:rsidRDefault="00E17A35" w:rsidP="00E17A35">
      <w:pPr>
        <w:ind w:firstLineChars="200" w:firstLine="560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  <w:r w:rsidRPr="00A134D9">
        <w:rPr>
          <w:rFonts w:hint="eastAsia"/>
          <w:color w:val="000000" w:themeColor="text1"/>
          <w:sz w:val="28"/>
          <w:szCs w:val="28"/>
        </w:rPr>
        <w:t xml:space="preserve">                                  </w:t>
      </w:r>
      <w:r w:rsidRPr="00A134D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单位盖章</w:t>
      </w:r>
    </w:p>
    <w:p w:rsidR="00E17A35" w:rsidRPr="00A134D9" w:rsidRDefault="00E17A35" w:rsidP="00E17A35">
      <w:pPr>
        <w:ind w:firstLineChars="200" w:firstLine="562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  <w:r w:rsidRPr="00A134D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 xml:space="preserve">                          </w:t>
      </w:r>
      <w:r w:rsidRPr="00A134D9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A134D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Pr="00A134D9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134D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年</w:t>
      </w:r>
      <w:r w:rsidRPr="00A134D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Pr="00A134D9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A134D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Pr="00A134D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月</w:t>
      </w:r>
      <w:r w:rsidRPr="00A134D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 xml:space="preserve">    </w:t>
      </w:r>
      <w:r w:rsidRPr="00A134D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日</w:t>
      </w:r>
    </w:p>
    <w:p w:rsidR="00E17A35" w:rsidRPr="00A134D9" w:rsidRDefault="00E17A35" w:rsidP="00E17A35">
      <w:pPr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E17A35" w:rsidRPr="00A134D9" w:rsidRDefault="00E17A35" w:rsidP="00E17A35">
      <w:pPr>
        <w:ind w:firstLineChars="200" w:firstLine="562"/>
        <w:rPr>
          <w:b/>
          <w:color w:val="000000" w:themeColor="text1"/>
          <w:sz w:val="28"/>
          <w:szCs w:val="28"/>
        </w:rPr>
      </w:pPr>
    </w:p>
    <w:p w:rsidR="00970C46" w:rsidRPr="00A134D9" w:rsidRDefault="00970C46">
      <w:pPr>
        <w:widowControl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</w:p>
    <w:sectPr w:rsidR="00970C46" w:rsidRPr="00A13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155" w:rsidRDefault="00374155" w:rsidP="00D40759">
      <w:r>
        <w:separator/>
      </w:r>
    </w:p>
  </w:endnote>
  <w:endnote w:type="continuationSeparator" w:id="0">
    <w:p w:rsidR="00374155" w:rsidRDefault="00374155" w:rsidP="00D4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155" w:rsidRDefault="00374155" w:rsidP="00D40759">
      <w:r>
        <w:separator/>
      </w:r>
    </w:p>
  </w:footnote>
  <w:footnote w:type="continuationSeparator" w:id="0">
    <w:p w:rsidR="00374155" w:rsidRDefault="00374155" w:rsidP="00D40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143C0"/>
    <w:multiLevelType w:val="hybridMultilevel"/>
    <w:tmpl w:val="B446958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D6"/>
    <w:rsid w:val="00011775"/>
    <w:rsid w:val="000248E0"/>
    <w:rsid w:val="0006561C"/>
    <w:rsid w:val="000C4835"/>
    <w:rsid w:val="00183ED6"/>
    <w:rsid w:val="001A76B1"/>
    <w:rsid w:val="001C3174"/>
    <w:rsid w:val="001C74CC"/>
    <w:rsid w:val="001D3D53"/>
    <w:rsid w:val="001E1697"/>
    <w:rsid w:val="00221699"/>
    <w:rsid w:val="00226085"/>
    <w:rsid w:val="002511C5"/>
    <w:rsid w:val="0027440C"/>
    <w:rsid w:val="002A45B2"/>
    <w:rsid w:val="002C4EA1"/>
    <w:rsid w:val="0032134B"/>
    <w:rsid w:val="00337028"/>
    <w:rsid w:val="00337061"/>
    <w:rsid w:val="00374155"/>
    <w:rsid w:val="003A020B"/>
    <w:rsid w:val="00415196"/>
    <w:rsid w:val="0043750C"/>
    <w:rsid w:val="00442DFA"/>
    <w:rsid w:val="00456E13"/>
    <w:rsid w:val="004E2DB9"/>
    <w:rsid w:val="005142D0"/>
    <w:rsid w:val="0055094E"/>
    <w:rsid w:val="00563ECF"/>
    <w:rsid w:val="00583A09"/>
    <w:rsid w:val="005D14B0"/>
    <w:rsid w:val="005E5A06"/>
    <w:rsid w:val="005F30D9"/>
    <w:rsid w:val="00622224"/>
    <w:rsid w:val="00655A37"/>
    <w:rsid w:val="00692A11"/>
    <w:rsid w:val="006C5E6A"/>
    <w:rsid w:val="006C714A"/>
    <w:rsid w:val="006D0E34"/>
    <w:rsid w:val="007513F1"/>
    <w:rsid w:val="007A045E"/>
    <w:rsid w:val="00834AF9"/>
    <w:rsid w:val="00835069"/>
    <w:rsid w:val="00881C45"/>
    <w:rsid w:val="008A4CEA"/>
    <w:rsid w:val="008E7C61"/>
    <w:rsid w:val="008F0805"/>
    <w:rsid w:val="009544BF"/>
    <w:rsid w:val="00961270"/>
    <w:rsid w:val="00970C46"/>
    <w:rsid w:val="009A2E70"/>
    <w:rsid w:val="009A522F"/>
    <w:rsid w:val="009C23D7"/>
    <w:rsid w:val="009E2903"/>
    <w:rsid w:val="009E43D7"/>
    <w:rsid w:val="00A134D9"/>
    <w:rsid w:val="00A15205"/>
    <w:rsid w:val="00A5427A"/>
    <w:rsid w:val="00A732CE"/>
    <w:rsid w:val="00AC7F73"/>
    <w:rsid w:val="00AE6A23"/>
    <w:rsid w:val="00AF67BF"/>
    <w:rsid w:val="00B065B9"/>
    <w:rsid w:val="00B47072"/>
    <w:rsid w:val="00BC1EFE"/>
    <w:rsid w:val="00BD17FE"/>
    <w:rsid w:val="00BD75E3"/>
    <w:rsid w:val="00BE063D"/>
    <w:rsid w:val="00C70EA0"/>
    <w:rsid w:val="00C76246"/>
    <w:rsid w:val="00C82392"/>
    <w:rsid w:val="00C93D8F"/>
    <w:rsid w:val="00CC683A"/>
    <w:rsid w:val="00CD2ED1"/>
    <w:rsid w:val="00CF5A25"/>
    <w:rsid w:val="00D12D3B"/>
    <w:rsid w:val="00D40759"/>
    <w:rsid w:val="00D618FD"/>
    <w:rsid w:val="00D94838"/>
    <w:rsid w:val="00DA6653"/>
    <w:rsid w:val="00DB472E"/>
    <w:rsid w:val="00DC1A77"/>
    <w:rsid w:val="00DF581D"/>
    <w:rsid w:val="00E17A35"/>
    <w:rsid w:val="00E25203"/>
    <w:rsid w:val="00E3150E"/>
    <w:rsid w:val="00E76BCC"/>
    <w:rsid w:val="00EE0D39"/>
    <w:rsid w:val="00EF2874"/>
    <w:rsid w:val="00F04D90"/>
    <w:rsid w:val="00F06511"/>
    <w:rsid w:val="00F40489"/>
    <w:rsid w:val="00F451DA"/>
    <w:rsid w:val="00F45C0D"/>
    <w:rsid w:val="00F71E6B"/>
    <w:rsid w:val="00F912BC"/>
    <w:rsid w:val="00F959DD"/>
    <w:rsid w:val="00FB6D62"/>
    <w:rsid w:val="00FC1CAC"/>
    <w:rsid w:val="00FD2403"/>
    <w:rsid w:val="00FD317E"/>
    <w:rsid w:val="00F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743949-058E-4946-99CA-E2310134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40C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732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732CE"/>
    <w:rPr>
      <w:sz w:val="18"/>
      <w:szCs w:val="18"/>
    </w:rPr>
  </w:style>
  <w:style w:type="table" w:styleId="a5">
    <w:name w:val="Table Grid"/>
    <w:basedOn w:val="a1"/>
    <w:uiPriority w:val="39"/>
    <w:qFormat/>
    <w:rsid w:val="0001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40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075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0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0759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17A3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17A35"/>
  </w:style>
  <w:style w:type="paragraph" w:styleId="a9">
    <w:name w:val="List Paragraph"/>
    <w:basedOn w:val="a"/>
    <w:uiPriority w:val="34"/>
    <w:qFormat/>
    <w:rsid w:val="00E17A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聂玲</dc:creator>
  <cp:keywords/>
  <dc:description/>
  <cp:lastModifiedBy>pc</cp:lastModifiedBy>
  <cp:revision>25</cp:revision>
  <cp:lastPrinted>2021-01-04T03:27:00Z</cp:lastPrinted>
  <dcterms:created xsi:type="dcterms:W3CDTF">2020-12-25T03:29:00Z</dcterms:created>
  <dcterms:modified xsi:type="dcterms:W3CDTF">2021-01-07T04:02:00Z</dcterms:modified>
</cp:coreProperties>
</file>