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48"/>
          <w:szCs w:val="48"/>
          <w:highlight w:val="none"/>
        </w:rPr>
      </w:pPr>
      <w:bookmarkStart w:id="0" w:name="_Hlk35426161"/>
    </w:p>
    <w:p>
      <w:pPr>
        <w:jc w:val="center"/>
        <w:rPr>
          <w:b/>
          <w:bCs/>
          <w:color w:val="000000"/>
          <w:sz w:val="48"/>
          <w:szCs w:val="48"/>
          <w:highlight w:val="none"/>
        </w:rPr>
      </w:pPr>
    </w:p>
    <w:p>
      <w:pPr>
        <w:jc w:val="center"/>
        <w:rPr>
          <w:b/>
          <w:bCs/>
          <w:color w:val="000000"/>
          <w:sz w:val="48"/>
          <w:szCs w:val="48"/>
          <w:highlight w:val="none"/>
        </w:rPr>
      </w:pPr>
    </w:p>
    <w:bookmarkEnd w:id="0"/>
    <w:p>
      <w:pPr>
        <w:jc w:val="center"/>
        <w:rPr>
          <w:rFonts w:ascii="方正小标宋_GBK" w:eastAsia="方正小标宋_GBK"/>
          <w:sz w:val="52"/>
          <w:szCs w:val="52"/>
          <w:highlight w:val="none"/>
        </w:rPr>
      </w:pPr>
      <w:r>
        <w:rPr>
          <w:rFonts w:ascii="方正小标宋_GBK" w:eastAsia="方正小标宋_GBK"/>
          <w:sz w:val="52"/>
          <w:szCs w:val="52"/>
          <w:highlight w:val="none"/>
        </w:rPr>
        <w:t>202</w:t>
      </w:r>
      <w:r>
        <w:rPr>
          <w:rFonts w:hint="eastAsia" w:ascii="方正小标宋_GBK" w:eastAsia="方正小标宋_GBK"/>
          <w:sz w:val="52"/>
          <w:szCs w:val="52"/>
          <w:highlight w:val="none"/>
          <w:lang w:val="en-US" w:eastAsia="zh-CN"/>
        </w:rPr>
        <w:t>1</w:t>
      </w:r>
      <w:r>
        <w:rPr>
          <w:rFonts w:hint="eastAsia" w:ascii="方正小标宋_GBK" w:eastAsia="方正小标宋_GBK"/>
          <w:sz w:val="52"/>
          <w:szCs w:val="52"/>
          <w:highlight w:val="none"/>
        </w:rPr>
        <w:t>年北京工业设计促进专项</w:t>
      </w:r>
    </w:p>
    <w:p>
      <w:pPr>
        <w:jc w:val="center"/>
        <w:rPr>
          <w:rFonts w:hint="eastAsia" w:ascii="方正小标宋_GBK" w:eastAsia="方正小标宋_GBK"/>
          <w:sz w:val="52"/>
          <w:szCs w:val="52"/>
          <w:highlight w:val="none"/>
          <w:lang w:eastAsia="zh-CN"/>
        </w:rPr>
      </w:pPr>
      <w:r>
        <w:rPr>
          <w:rFonts w:hint="eastAsia" w:ascii="方正小标宋_GBK" w:eastAsia="方正小标宋_GBK"/>
          <w:sz w:val="52"/>
          <w:szCs w:val="52"/>
          <w:highlight w:val="none"/>
        </w:rPr>
        <w:t>申报书</w:t>
      </w:r>
      <w:r>
        <w:rPr>
          <w:rFonts w:hint="eastAsia" w:ascii="方正小标宋_GBK" w:eastAsia="方正小标宋_GBK"/>
          <w:sz w:val="52"/>
          <w:szCs w:val="52"/>
          <w:highlight w:val="none"/>
          <w:lang w:eastAsia="zh-CN"/>
        </w:rPr>
        <w:t>模板</w:t>
      </w:r>
      <w:bookmarkStart w:id="1" w:name="_GoBack"/>
      <w:bookmarkEnd w:id="1"/>
    </w:p>
    <w:p>
      <w:pPr>
        <w:jc w:val="center"/>
        <w:rPr>
          <w:rFonts w:ascii="方正小标宋_GBK" w:eastAsia="方正小标宋_GBK"/>
          <w:sz w:val="52"/>
          <w:szCs w:val="52"/>
          <w:highlight w:val="none"/>
        </w:rPr>
      </w:pPr>
      <w:r>
        <w:rPr>
          <w:rFonts w:hint="eastAsia" w:ascii="方正小标宋_GBK" w:eastAsia="方正小标宋_GBK"/>
          <w:sz w:val="52"/>
          <w:szCs w:val="52"/>
          <w:highlight w:val="none"/>
        </w:rPr>
        <w:t>（新设机构）</w:t>
      </w:r>
    </w:p>
    <w:p>
      <w:pPr>
        <w:jc w:val="center"/>
        <w:rPr>
          <w:rFonts w:ascii="宋体" w:hAnsi="宋体"/>
          <w:sz w:val="25"/>
          <w:szCs w:val="25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jc w:val="center"/>
        <w:rPr>
          <w:rFonts w:ascii="宋体" w:hAnsi="宋体"/>
          <w:sz w:val="47"/>
          <w:szCs w:val="47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40"/>
          <w:szCs w:val="40"/>
          <w:highlight w:val="none"/>
        </w:rPr>
      </w:pPr>
    </w:p>
    <w:p>
      <w:pPr>
        <w:pStyle w:val="5"/>
        <w:adjustRightInd w:val="0"/>
        <w:snapToGrid w:val="0"/>
        <w:spacing w:line="360" w:lineRule="auto"/>
        <w:ind w:firstLine="960" w:firstLineChars="30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机构名称：</w:t>
      </w:r>
      <w:r>
        <w:rPr>
          <w:rFonts w:hint="eastAsia" w:ascii="华文仿宋" w:hAnsi="华文仿宋" w:eastAsia="华文仿宋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（公章）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华文仿宋" w:hAnsi="华文仿宋" w:eastAsia="华文仿宋"/>
          <w:kern w:val="0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kern w:val="0"/>
          <w:sz w:val="32"/>
          <w:szCs w:val="32"/>
          <w:highlight w:val="none"/>
        </w:rPr>
        <w:t>联 系 人：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                     </w:t>
      </w:r>
      <w:r>
        <w:rPr>
          <w:rFonts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</w:rPr>
        <w:t xml:space="preserve">         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华文仿宋" w:hAnsi="华文仿宋" w:eastAsia="华文仿宋"/>
          <w:kern w:val="0"/>
          <w:sz w:val="32"/>
          <w:szCs w:val="32"/>
          <w:highlight w:val="none"/>
          <w:u w:val="single"/>
        </w:rPr>
      </w:pPr>
      <w:r>
        <w:rPr>
          <w:rFonts w:hint="eastAsia" w:ascii="华文仿宋" w:hAnsi="华文仿宋" w:eastAsia="华文仿宋"/>
          <w:kern w:val="0"/>
          <w:sz w:val="32"/>
          <w:szCs w:val="32"/>
          <w:highlight w:val="none"/>
        </w:rPr>
        <w:t>联系电话：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               （手机）</w:t>
      </w:r>
    </w:p>
    <w:p>
      <w:pPr>
        <w:snapToGrid w:val="0"/>
        <w:spacing w:line="360" w:lineRule="auto"/>
        <w:rPr>
          <w:rFonts w:ascii="宋体" w:hAnsi="宋体"/>
          <w:sz w:val="25"/>
          <w:szCs w:val="25"/>
          <w:highlight w:val="none"/>
        </w:rPr>
      </w:pPr>
    </w:p>
    <w:p>
      <w:pPr>
        <w:snapToGrid w:val="0"/>
        <w:spacing w:line="600" w:lineRule="exact"/>
        <w:rPr>
          <w:rFonts w:ascii="宋体" w:hAnsi="宋体"/>
          <w:sz w:val="25"/>
          <w:szCs w:val="25"/>
          <w:highlight w:val="none"/>
        </w:rPr>
      </w:pPr>
    </w:p>
    <w:p>
      <w:pPr>
        <w:pStyle w:val="5"/>
        <w:spacing w:line="360" w:lineRule="auto"/>
        <w:jc w:val="center"/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北京市科学技术委员会</w:t>
      </w:r>
    </w:p>
    <w:p>
      <w:pPr>
        <w:pStyle w:val="5"/>
        <w:spacing w:line="360" w:lineRule="auto"/>
        <w:jc w:val="center"/>
        <w:rPr>
          <w:rFonts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中关村科技园区管理委员会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制</w:t>
      </w:r>
    </w:p>
    <w:p>
      <w:pPr>
        <w:pStyle w:val="5"/>
        <w:spacing w:line="360" w:lineRule="auto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二</w:t>
      </w:r>
      <w:r>
        <w:rPr>
          <w:rFonts w:hint="eastAsia" w:ascii="仿宋_GB2312" w:hAnsi="Times New Roman"/>
          <w:sz w:val="32"/>
          <w:szCs w:val="32"/>
          <w:highlight w:val="none"/>
        </w:rPr>
        <w:t>〇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二</w:t>
      </w:r>
      <w:r>
        <w:rPr>
          <w:rFonts w:hint="eastAsia" w:ascii="仿宋_GB2312" w:hAnsi="Times New Roman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月</w:t>
      </w:r>
    </w:p>
    <w:p>
      <w:pPr>
        <w:spacing w:line="460" w:lineRule="exact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highlight w:val="none"/>
        </w:rPr>
        <w:t>填表说明</w:t>
      </w:r>
    </w:p>
    <w:p>
      <w:pPr>
        <w:spacing w:line="460" w:lineRule="exact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</w:p>
    <w:p>
      <w:pPr>
        <w:spacing w:line="420" w:lineRule="exact"/>
        <w:ind w:left="42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1.《申报书》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是申请“北京工业设计促进专项”的必要材料，应如实填写本《申报书》的各项内容，并对填报内容及所附材料的真实性、准确性负责。</w:t>
      </w:r>
    </w:p>
    <w:p>
      <w:pPr>
        <w:spacing w:line="420" w:lineRule="exact"/>
        <w:ind w:left="422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2.新设机构：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指入驻张家湾设计小镇的各类设计主体，在张家湾设计小镇有固定的办公场地、专业人员团队并已经实质性地开展业务，申报主体须为201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  <w:lang w:val="en-US" w:eastAsia="zh-CN"/>
        </w:rPr>
        <w:t>26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日后在通州区注册成立的法人机构。</w:t>
      </w:r>
    </w:p>
    <w:p>
      <w:pPr>
        <w:spacing w:line="420" w:lineRule="exact"/>
        <w:ind w:left="422"/>
        <w:jc w:val="left"/>
        <w:rPr>
          <w:rFonts w:cs="宋体" w:asciiTheme="minorEastAsia" w:hAnsiTheme="minorEastAsia" w:eastAsiaTheme="minorEastAsia"/>
          <w:b/>
          <w:bCs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3.机构名称：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与营业执照一致的机构全称，其他机构按相应设立批复文件名称填写。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4.机构性质：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在相应选项括号前打“√”，此项单选。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5.依托单位：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申报机构所依托的上级单位或机构成立背景并在相应选项括号前打“√”，此项单选。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6.统一社会信用代码、成立时间、注册资本、法定代表人：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请填写与营业执照信息一致；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其他代码或注册号：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请与相应证件信息一致。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7.注册区县：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请机构按照所注册区县在相应区名称前勾选。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8.申报负责人：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请填写在组织实施过程中该专项申报的第一联系人，以便后续相关工作的沟通与联系。</w:t>
      </w:r>
    </w:p>
    <w:p>
      <w:pPr>
        <w:spacing w:line="420" w:lineRule="exact"/>
        <w:ind w:firstLine="405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9.人员情况：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请按实际情况填写。</w:t>
      </w:r>
    </w:p>
    <w:p>
      <w:pPr>
        <w:spacing w:line="420" w:lineRule="exact"/>
        <w:ind w:firstLine="405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10.201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-20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年收入情况：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请按照相关财务报表据实填写。</w:t>
      </w:r>
    </w:p>
    <w:p>
      <w:pPr>
        <w:spacing w:line="460" w:lineRule="exact"/>
        <w:ind w:firstLine="405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11.申报单位意见：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手签“本单位承诺该申报材料中所有信息真实可靠，若有失实和造假行为，本单位愿承担一切责任。”字样，同时机构负责人签字并加盖公章，法人内设机构无公章的请加盖机构法人单位的公章。</w:t>
      </w:r>
    </w:p>
    <w:p>
      <w:pPr>
        <w:spacing w:line="460" w:lineRule="exact"/>
        <w:jc w:val="center"/>
        <w:outlineLvl w:val="0"/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sectPr>
          <w:pgSz w:w="11906" w:h="16838"/>
          <w:pgMar w:top="102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一、机构基本情况</w:t>
      </w:r>
    </w:p>
    <w:tbl>
      <w:tblPr>
        <w:tblStyle w:val="11"/>
        <w:tblW w:w="9038" w:type="dxa"/>
        <w:tblInd w:w="-22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7"/>
        <w:gridCol w:w="704"/>
        <w:gridCol w:w="174"/>
        <w:gridCol w:w="247"/>
        <w:gridCol w:w="668"/>
        <w:gridCol w:w="111"/>
        <w:gridCol w:w="19"/>
        <w:gridCol w:w="342"/>
        <w:gridCol w:w="494"/>
        <w:gridCol w:w="156"/>
        <w:gridCol w:w="77"/>
        <w:gridCol w:w="406"/>
        <w:gridCol w:w="154"/>
        <w:gridCol w:w="146"/>
        <w:gridCol w:w="52"/>
        <w:gridCol w:w="23"/>
        <w:gridCol w:w="135"/>
        <w:gridCol w:w="231"/>
        <w:gridCol w:w="609"/>
        <w:gridCol w:w="152"/>
        <w:gridCol w:w="204"/>
        <w:gridCol w:w="185"/>
        <w:gridCol w:w="21"/>
        <w:gridCol w:w="440"/>
        <w:gridCol w:w="775"/>
        <w:gridCol w:w="20"/>
        <w:gridCol w:w="198"/>
        <w:gridCol w:w="10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机构设立情况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="27" w:hangingChars="13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）新设机构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机构名称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="27" w:hangingChars="13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机构性质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）国有企业    （ ）民营企业          （ ）法人内设机构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）社会团体 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  （ ）事业单位  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）其他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统一社会信用代码</w:t>
            </w:r>
          </w:p>
        </w:tc>
        <w:tc>
          <w:tcPr>
            <w:tcW w:w="3069" w:type="dxa"/>
            <w:gridSpan w:val="14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51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其他代码   或注册号</w:t>
            </w:r>
          </w:p>
        </w:tc>
        <w:tc>
          <w:tcPr>
            <w:tcW w:w="248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成立时间</w:t>
            </w:r>
          </w:p>
        </w:tc>
        <w:tc>
          <w:tcPr>
            <w:tcW w:w="121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85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注册资本</w:t>
            </w:r>
          </w:p>
        </w:tc>
        <w:tc>
          <w:tcPr>
            <w:tcW w:w="151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法人代表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注册区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）通州区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办公地址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办公地使用方式</w:t>
            </w:r>
          </w:p>
        </w:tc>
        <w:tc>
          <w:tcPr>
            <w:tcW w:w="2848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 ）自有  （  ）租赁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 ）其他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     </w:t>
            </w:r>
          </w:p>
        </w:tc>
        <w:tc>
          <w:tcPr>
            <w:tcW w:w="1552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使用面积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（单位：平方米）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法定代表人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财务负责人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申报负责人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266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传真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座机</w:t>
            </w:r>
          </w:p>
        </w:tc>
        <w:tc>
          <w:tcPr>
            <w:tcW w:w="5012" w:type="dxa"/>
            <w:gridSpan w:val="1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机构官方网站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所属设计领域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）工业设计 （ ）建筑与环境设计 （ ）视觉传达设计（ ）服装设计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）集成电路设计   （ ）工程设计   （ ）规划设计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）其他：     （请注明）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注：单选，指占营业收入比重最大的领域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服务“高精尖”产业领域情况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）新一代信息技术    （ ）集成电路   （ ）新材料   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）软件和信息服务（ ）医药健康    （ ）智能装备   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）人工智能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）节能环保    （ ）新能源汽车   （ ）科技服务业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其他：      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客户对象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 ）政府机构（ ）事业单位（ ）大型企业（ ）中小型企业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 ）个人（ ）其他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exact"/>
        </w:trPr>
        <w:tc>
          <w:tcPr>
            <w:tcW w:w="197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服务区域范围</w:t>
            </w:r>
          </w:p>
        </w:tc>
        <w:tc>
          <w:tcPr>
            <w:tcW w:w="2288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 ）北京市</w:t>
            </w:r>
          </w:p>
        </w:tc>
        <w:tc>
          <w:tcPr>
            <w:tcW w:w="4779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 xml:space="preserve">（ ）怀柔科学城  （ ）未来科学城 （）北京经济技术开发区（）通州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）其他：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）国内其他省市列举：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7067" w:type="dxa"/>
            <w:gridSpan w:val="26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）国际其他列举：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近三年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highlight w:val="none"/>
              </w:rPr>
              <w:t>机构创始人或设计部门负责人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获得授权的知识产权数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（作为第一授权人）</w:t>
            </w:r>
          </w:p>
        </w:tc>
        <w:tc>
          <w:tcPr>
            <w:tcW w:w="7067" w:type="dxa"/>
            <w:gridSpan w:val="26"/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总数：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项（部）</w:t>
            </w:r>
          </w:p>
          <w:p>
            <w:pPr>
              <w:spacing w:before="120" w:after="12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其中：发明专利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项；实用新型专利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外观专利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项；国际专利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软件著作权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项；商标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出版著作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部；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其他（请注明类别）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类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注：附件中提供清单，包括知识产权名称、类别、授权号、授权时间等信息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9038" w:type="dxa"/>
            <w:gridSpan w:val="28"/>
            <w:vAlign w:val="center"/>
          </w:tcPr>
          <w:p>
            <w:pPr>
              <w:adjustRightInd w:val="0"/>
              <w:snapToGrid w:val="0"/>
              <w:spacing w:line="360" w:lineRule="auto"/>
              <w:ind w:firstLine="211" w:firstLineChars="10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人员情况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在岗人员总数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12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拟新增人数</w:t>
            </w:r>
          </w:p>
        </w:tc>
        <w:tc>
          <w:tcPr>
            <w:tcW w:w="99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设计人员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数量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拟新增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设计人数</w:t>
            </w:r>
          </w:p>
        </w:tc>
        <w:tc>
          <w:tcPr>
            <w:tcW w:w="10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硕士以上学历人数（含硕士学历）（A）</w:t>
            </w:r>
          </w:p>
        </w:tc>
        <w:tc>
          <w:tcPr>
            <w:tcW w:w="11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" w:firstLineChars="5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拟新增人数（A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0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各类中高级职称人数（B）</w:t>
            </w:r>
          </w:p>
        </w:tc>
        <w:tc>
          <w:tcPr>
            <w:tcW w:w="114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8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拟新增人数（B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202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9038" w:type="dxa"/>
            <w:gridSpan w:val="28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、20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年收入情况（单位：万元）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年度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总资产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主营业务收入</w:t>
            </w:r>
          </w:p>
        </w:tc>
        <w:tc>
          <w:tcPr>
            <w:tcW w:w="148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设计服务收入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设计服务收入与主营业务收入占比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利润总额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纳税总额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</w:trPr>
        <w:tc>
          <w:tcPr>
            <w:tcW w:w="9038" w:type="dxa"/>
            <w:gridSpan w:val="28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设计成果情况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</w:trPr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总收入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775" w:type="dxa"/>
            <w:gridSpan w:val="7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总收入与公司总业务收入占比</w:t>
            </w:r>
          </w:p>
        </w:tc>
        <w:tc>
          <w:tcPr>
            <w:tcW w:w="1050" w:type="dxa"/>
            <w:gridSpan w:val="5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9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服务通州区收入与总业务量占比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设计项目数量（项）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重点项目列举</w:t>
            </w:r>
          </w:p>
        </w:tc>
        <w:tc>
          <w:tcPr>
            <w:tcW w:w="4373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（项目名称、客户名称、项目时间、合同额等）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4373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4373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4373" w:type="dxa"/>
            <w:gridSpan w:val="1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4.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3190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近三年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highlight w:val="none"/>
              </w:rPr>
              <w:t>机构创始人或设计部门负责人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获奖情况（</w:t>
            </w:r>
            <w:r>
              <w:rPr>
                <w:rFonts w:hint="eastAsia" w:ascii="仿宋_GB2312" w:hAnsi="宋体" w:eastAsia="仿宋_GB2312" w:cs="宋体"/>
                <w:color w:val="7F7F7F" w:themeColor="background1" w:themeShade="80"/>
                <w:sz w:val="18"/>
                <w:szCs w:val="18"/>
                <w:highlight w:val="none"/>
              </w:rPr>
              <w:t>总数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）项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注：指在201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年1月1日至申报截止日，获设计类奖项，可自行添加表格。</w:t>
            </w:r>
          </w:p>
        </w:tc>
        <w:tc>
          <w:tcPr>
            <w:tcW w:w="5848" w:type="dxa"/>
            <w:gridSpan w:val="21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（获奖作品名称、奖项名称、获得时间、授奖部门等）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</w:trPr>
        <w:tc>
          <w:tcPr>
            <w:tcW w:w="319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848" w:type="dxa"/>
            <w:gridSpan w:val="2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exact"/>
        </w:trPr>
        <w:tc>
          <w:tcPr>
            <w:tcW w:w="319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848" w:type="dxa"/>
            <w:gridSpan w:val="21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9038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协同创新情况（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highlight w:val="none"/>
              </w:rPr>
              <w:t>机构创始人或设计部门负责人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7" w:hRule="atLeast"/>
        </w:trPr>
        <w:tc>
          <w:tcPr>
            <w:tcW w:w="9038" w:type="dxa"/>
            <w:gridSpan w:val="28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近三年产学研等协同创新项目总数（  ）项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（重点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项目列举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3项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，包括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项目名称、地区、合作单位名称、项目时间、项目简述等）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atLeast"/>
        </w:trPr>
        <w:tc>
          <w:tcPr>
            <w:tcW w:w="9038" w:type="dxa"/>
            <w:gridSpan w:val="2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区域合作情况（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highlight w:val="none"/>
              </w:rPr>
              <w:t>机构创始人或设计部门负责人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8" w:hRule="atLeast"/>
        </w:trPr>
        <w:tc>
          <w:tcPr>
            <w:tcW w:w="9038" w:type="dxa"/>
            <w:gridSpan w:val="28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近三年区域合作项目总数（  ）项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（指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在通州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、津冀、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国际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开展的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项目情况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，重点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项目列举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5项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，包括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项目名称、地区、合作单位名称、项目时间、项目简述等）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8" w:hRule="atLeast"/>
        </w:trPr>
        <w:tc>
          <w:tcPr>
            <w:tcW w:w="9038" w:type="dxa"/>
            <w:gridSpan w:val="28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指在201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年1月1日至申报截止日的项目情况。</w:t>
            </w:r>
          </w:p>
        </w:tc>
      </w:tr>
    </w:tbl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二、机构基本情况简介</w:t>
      </w:r>
    </w:p>
    <w:tbl>
      <w:tblPr>
        <w:tblStyle w:val="11"/>
        <w:tblW w:w="892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0" w:hRule="atLeast"/>
        </w:trPr>
        <w:tc>
          <w:tcPr>
            <w:tcW w:w="8924" w:type="dxa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(请简述：主营业务、核心优势、管理团队、经营业绩等情况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lang w:eastAsia="zh-CN"/>
              </w:rPr>
              <w:t>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460" w:lineRule="exact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color w:val="000000"/>
          <w:spacing w:val="20"/>
          <w:sz w:val="28"/>
          <w:szCs w:val="28"/>
          <w:highlight w:val="none"/>
        </w:rPr>
        <w:br w:type="page"/>
      </w: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三、机构创始人或</w:t>
      </w:r>
      <w:r>
        <w:rPr>
          <w:rFonts w:ascii="黑体" w:hAnsi="黑体" w:eastAsia="黑体"/>
          <w:bCs/>
          <w:color w:val="000000"/>
          <w:sz w:val="28"/>
          <w:szCs w:val="28"/>
          <w:highlight w:val="none"/>
        </w:rPr>
        <w:t>设计部门负责人</w:t>
      </w: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开展设计创新情况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8522" w:type="dxa"/>
          </w:tcPr>
          <w:p>
            <w:pPr>
              <w:rPr>
                <w:rFonts w:ascii="仿宋_GB2312" w:eastAsia="仿宋_GB2312"/>
                <w:color w:val="000000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设计创新模式、体系建设以及模式创新等情况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 xml:space="preserve">服务团队建设、管理体系以及奖励机制等情况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机构规范建设、资源整合、平台搭建等情况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522" w:type="dxa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5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国内外区域合作情况、设计促进作用以及产生的经济与社会效益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52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522" w:type="dxa"/>
            <w:vAlign w:val="center"/>
          </w:tcPr>
          <w:p>
            <w:pPr>
              <w:spacing w:before="156" w:after="156" w:line="32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highlight w:val="none"/>
              </w:rPr>
              <w:t>行业口碑，过往所取得的社会奖励、荣誉，媒体报道情况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8522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highlight w:val="none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四、设计典型案例</w:t>
      </w:r>
    </w:p>
    <w:tbl>
      <w:tblPr>
        <w:tblStyle w:val="11"/>
        <w:tblpPr w:leftFromText="180" w:rightFromText="180" w:vertAnchor="text" w:horzAnchor="margin" w:tblpY="3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8522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主要包括：①设计服务主题；②服务所在地点；③服务所属高精尖领域；④设计服务的背景、目的、内容、成效。要求：若有服务城市副中心机构的案例优先予以说明。</w:t>
            </w: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五、未来机构发展目标与工作规划</w:t>
      </w:r>
    </w:p>
    <w:tbl>
      <w:tblPr>
        <w:tblStyle w:val="11"/>
        <w:tblpPr w:leftFromText="180" w:rightFromText="180" w:vertAnchor="text" w:horzAnchor="margin" w:tblpY="2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8522" w:type="dxa"/>
          </w:tcPr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（请简述：机构在设计创新、模式升级、人才培养、项目规划，特别是开展城市副中心服务等方面的规划。）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六、申报单位意见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8522" w:type="dxa"/>
          </w:tcPr>
          <w:p>
            <w:pPr>
              <w:spacing w:line="460" w:lineRule="exact"/>
              <w:ind w:right="420"/>
              <w:rPr>
                <w:rFonts w:ascii="仿宋_GB2312" w:hAnsi="宋体" w:eastAsia="仿宋_GB2312"/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right="420" w:firstLine="1995" w:firstLineChars="95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 xml:space="preserve">                         单位负责人签字（手签）：                 （公章）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黑体" w:eastAsia="仿宋_GB2312" w:cs="黑体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sz w:val="32"/>
          <w:szCs w:val="32"/>
          <w:highlight w:val="none"/>
        </w:rPr>
        <w:t>附件材料：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1.企业证明材料:企业营业执照副本或事业法人登记证书副本（加盖公章）、组织机构代码证书副本；房屋产权证明或租赁证明。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2.财务证明材料：提供201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、20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年度审计报告复印件（首页加盖公章）。</w:t>
      </w:r>
    </w:p>
    <w:p>
      <w:pPr>
        <w:snapToGrid w:val="0"/>
        <w:spacing w:line="360" w:lineRule="auto"/>
        <w:ind w:right="28" w:firstLine="560" w:firstLineChars="200"/>
        <w:jc w:val="left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3.提供核心团队人员名单（EXCEL格式）包括：姓名、职务、学历（博士、硕士、学士、其他）、专业等信息；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4.设计创新情况：有效证明文件，包括专利证书、软件著作权登记证书及其他技术权益证明材料、曾发表科技论文等；设计图纸、设计产品照片、主要设计成果照片等。（每张A4纸排版两张，照片下注明照片内容，彩色打印）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5.企业资质及荣誉情况：有效证明文件，包括各类行业资质证书、ISO质量体系认证证书、银行信用等级评估证明、产品（技术）获奖证书、企业获奖证书等；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6.机构对外提供服务的软硬件条件的有效证明文件:对外服务章程、内部管理制度等。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9.能反映单位设计部门基础设施、开展设计创新活动的照片6-10张（每张A4纸排版两张，照片下注明照片内容，彩色打印）</w:t>
      </w: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sectPr>
      <w:footerReference r:id="rId3" w:type="default"/>
      <w:pgSz w:w="11906" w:h="16838"/>
      <w:pgMar w:top="102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42C36"/>
    <w:rsid w:val="00005358"/>
    <w:rsid w:val="00033C9C"/>
    <w:rsid w:val="000650ED"/>
    <w:rsid w:val="00065F4E"/>
    <w:rsid w:val="00072D1A"/>
    <w:rsid w:val="000C314A"/>
    <w:rsid w:val="000D6A57"/>
    <w:rsid w:val="000D6F7D"/>
    <w:rsid w:val="000E6FFF"/>
    <w:rsid w:val="0013441F"/>
    <w:rsid w:val="00167FBA"/>
    <w:rsid w:val="00173F95"/>
    <w:rsid w:val="00185072"/>
    <w:rsid w:val="001B56A0"/>
    <w:rsid w:val="001C321E"/>
    <w:rsid w:val="001E680D"/>
    <w:rsid w:val="001E7D92"/>
    <w:rsid w:val="001F0BAC"/>
    <w:rsid w:val="00242F7A"/>
    <w:rsid w:val="00251485"/>
    <w:rsid w:val="002524EE"/>
    <w:rsid w:val="00262758"/>
    <w:rsid w:val="0026724B"/>
    <w:rsid w:val="00267FC2"/>
    <w:rsid w:val="00270AFA"/>
    <w:rsid w:val="0027215D"/>
    <w:rsid w:val="00290AA6"/>
    <w:rsid w:val="00292E45"/>
    <w:rsid w:val="002B34C9"/>
    <w:rsid w:val="002C2CE5"/>
    <w:rsid w:val="002E148B"/>
    <w:rsid w:val="002F7EA9"/>
    <w:rsid w:val="00330AC6"/>
    <w:rsid w:val="003341C2"/>
    <w:rsid w:val="003354FC"/>
    <w:rsid w:val="00362FB8"/>
    <w:rsid w:val="00376503"/>
    <w:rsid w:val="003A7054"/>
    <w:rsid w:val="003B3B8E"/>
    <w:rsid w:val="003D75E3"/>
    <w:rsid w:val="003E1407"/>
    <w:rsid w:val="004022F1"/>
    <w:rsid w:val="004228AB"/>
    <w:rsid w:val="00463356"/>
    <w:rsid w:val="0048607F"/>
    <w:rsid w:val="004A3132"/>
    <w:rsid w:val="004A6D95"/>
    <w:rsid w:val="004D67BD"/>
    <w:rsid w:val="004E492F"/>
    <w:rsid w:val="00500DD6"/>
    <w:rsid w:val="0053561B"/>
    <w:rsid w:val="00596A65"/>
    <w:rsid w:val="005B63D0"/>
    <w:rsid w:val="005D1E1B"/>
    <w:rsid w:val="005E0E5B"/>
    <w:rsid w:val="00606FAD"/>
    <w:rsid w:val="00610D69"/>
    <w:rsid w:val="0061680C"/>
    <w:rsid w:val="0063438A"/>
    <w:rsid w:val="00645C16"/>
    <w:rsid w:val="00647C8B"/>
    <w:rsid w:val="006541DD"/>
    <w:rsid w:val="006770E1"/>
    <w:rsid w:val="006A18F5"/>
    <w:rsid w:val="006C00BB"/>
    <w:rsid w:val="006C4EF9"/>
    <w:rsid w:val="006E2B96"/>
    <w:rsid w:val="006E751B"/>
    <w:rsid w:val="007A1299"/>
    <w:rsid w:val="007A1D61"/>
    <w:rsid w:val="007A5699"/>
    <w:rsid w:val="007B5A22"/>
    <w:rsid w:val="007E6E5D"/>
    <w:rsid w:val="0080711A"/>
    <w:rsid w:val="00836CA5"/>
    <w:rsid w:val="00844E79"/>
    <w:rsid w:val="00880A7A"/>
    <w:rsid w:val="00891CAA"/>
    <w:rsid w:val="00896882"/>
    <w:rsid w:val="008A160F"/>
    <w:rsid w:val="008A675F"/>
    <w:rsid w:val="008C6FAD"/>
    <w:rsid w:val="008D1EB0"/>
    <w:rsid w:val="008E5834"/>
    <w:rsid w:val="00941C3D"/>
    <w:rsid w:val="0094694C"/>
    <w:rsid w:val="009700E7"/>
    <w:rsid w:val="009747D9"/>
    <w:rsid w:val="009A7FA2"/>
    <w:rsid w:val="009B6A31"/>
    <w:rsid w:val="009D325F"/>
    <w:rsid w:val="00A06CCF"/>
    <w:rsid w:val="00A16F51"/>
    <w:rsid w:val="00A21BC7"/>
    <w:rsid w:val="00A26D73"/>
    <w:rsid w:val="00A27148"/>
    <w:rsid w:val="00A66EBE"/>
    <w:rsid w:val="00A710D1"/>
    <w:rsid w:val="00A85092"/>
    <w:rsid w:val="00A9463F"/>
    <w:rsid w:val="00AA1DCD"/>
    <w:rsid w:val="00AA41B4"/>
    <w:rsid w:val="00AB60E2"/>
    <w:rsid w:val="00AD1096"/>
    <w:rsid w:val="00AD157C"/>
    <w:rsid w:val="00AF0BC8"/>
    <w:rsid w:val="00AF3187"/>
    <w:rsid w:val="00B64EB4"/>
    <w:rsid w:val="00B7113A"/>
    <w:rsid w:val="00BB104B"/>
    <w:rsid w:val="00BC004E"/>
    <w:rsid w:val="00BD3531"/>
    <w:rsid w:val="00BD446D"/>
    <w:rsid w:val="00BD54EE"/>
    <w:rsid w:val="00BD5B4B"/>
    <w:rsid w:val="00BD6798"/>
    <w:rsid w:val="00C0555A"/>
    <w:rsid w:val="00C119EC"/>
    <w:rsid w:val="00C2715E"/>
    <w:rsid w:val="00C301B4"/>
    <w:rsid w:val="00C438F1"/>
    <w:rsid w:val="00C46950"/>
    <w:rsid w:val="00C53057"/>
    <w:rsid w:val="00C56FD3"/>
    <w:rsid w:val="00C8150D"/>
    <w:rsid w:val="00C9270E"/>
    <w:rsid w:val="00CE33B6"/>
    <w:rsid w:val="00D0092A"/>
    <w:rsid w:val="00D9442D"/>
    <w:rsid w:val="00DC133F"/>
    <w:rsid w:val="00DC78C0"/>
    <w:rsid w:val="00E4267D"/>
    <w:rsid w:val="00E47AC3"/>
    <w:rsid w:val="00E51D87"/>
    <w:rsid w:val="00E611C1"/>
    <w:rsid w:val="00E90C1B"/>
    <w:rsid w:val="00EC3465"/>
    <w:rsid w:val="00EC6030"/>
    <w:rsid w:val="00ED1F2F"/>
    <w:rsid w:val="00ED5C7D"/>
    <w:rsid w:val="00F155A5"/>
    <w:rsid w:val="00F21507"/>
    <w:rsid w:val="00F302EF"/>
    <w:rsid w:val="00F42C0B"/>
    <w:rsid w:val="00F4789C"/>
    <w:rsid w:val="00F744B7"/>
    <w:rsid w:val="00F80FBE"/>
    <w:rsid w:val="00FC1B73"/>
    <w:rsid w:val="00FC3DC7"/>
    <w:rsid w:val="00FE745A"/>
    <w:rsid w:val="01AE0720"/>
    <w:rsid w:val="02AA3F97"/>
    <w:rsid w:val="048A4AA1"/>
    <w:rsid w:val="055D02D7"/>
    <w:rsid w:val="075E0FF0"/>
    <w:rsid w:val="0B003877"/>
    <w:rsid w:val="0BE02351"/>
    <w:rsid w:val="0DF77B44"/>
    <w:rsid w:val="11A27032"/>
    <w:rsid w:val="1463170B"/>
    <w:rsid w:val="14AB1644"/>
    <w:rsid w:val="158066DB"/>
    <w:rsid w:val="161E4272"/>
    <w:rsid w:val="16617230"/>
    <w:rsid w:val="16B20986"/>
    <w:rsid w:val="177B1161"/>
    <w:rsid w:val="1AB12072"/>
    <w:rsid w:val="1BB7191C"/>
    <w:rsid w:val="1E2D7467"/>
    <w:rsid w:val="1E6B50F3"/>
    <w:rsid w:val="20CD07D6"/>
    <w:rsid w:val="21E9559C"/>
    <w:rsid w:val="25C46CE5"/>
    <w:rsid w:val="26CF066E"/>
    <w:rsid w:val="277200D4"/>
    <w:rsid w:val="2A1259B9"/>
    <w:rsid w:val="2B0111D9"/>
    <w:rsid w:val="2BCE7C70"/>
    <w:rsid w:val="2D634982"/>
    <w:rsid w:val="30E761FC"/>
    <w:rsid w:val="36F42C36"/>
    <w:rsid w:val="383B1872"/>
    <w:rsid w:val="3B621481"/>
    <w:rsid w:val="3B7A02AE"/>
    <w:rsid w:val="3E320608"/>
    <w:rsid w:val="43F933E0"/>
    <w:rsid w:val="47485763"/>
    <w:rsid w:val="4AFA4DAC"/>
    <w:rsid w:val="4BA83669"/>
    <w:rsid w:val="4C8E0250"/>
    <w:rsid w:val="4D881CD8"/>
    <w:rsid w:val="4E0A55BD"/>
    <w:rsid w:val="4FCF0C01"/>
    <w:rsid w:val="54A310B1"/>
    <w:rsid w:val="54DC270D"/>
    <w:rsid w:val="552625D7"/>
    <w:rsid w:val="554C75E4"/>
    <w:rsid w:val="57197308"/>
    <w:rsid w:val="577B6706"/>
    <w:rsid w:val="57FB69E7"/>
    <w:rsid w:val="59191865"/>
    <w:rsid w:val="5E705E63"/>
    <w:rsid w:val="5FB13153"/>
    <w:rsid w:val="63AF1C77"/>
    <w:rsid w:val="66BE0274"/>
    <w:rsid w:val="680B0587"/>
    <w:rsid w:val="688B23FC"/>
    <w:rsid w:val="6FC627D5"/>
    <w:rsid w:val="70024FCC"/>
    <w:rsid w:val="71BE776B"/>
    <w:rsid w:val="741C6E2A"/>
    <w:rsid w:val="742239A6"/>
    <w:rsid w:val="754D5D62"/>
    <w:rsid w:val="776F598A"/>
    <w:rsid w:val="7A26503E"/>
    <w:rsid w:val="7AC42ADF"/>
    <w:rsid w:val="7E122C6F"/>
    <w:rsid w:val="7E4E62B9"/>
    <w:rsid w:val="7F6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Plain Text"/>
    <w:basedOn w:val="1"/>
    <w:link w:val="26"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Balloon Text"/>
    <w:basedOn w:val="1"/>
    <w:link w:val="28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30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2B2B2B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qFormat/>
    <w:uiPriority w:val="0"/>
    <w:rPr>
      <w:color w:val="2B2B2B"/>
      <w:u w:val="none"/>
    </w:rPr>
  </w:style>
  <w:style w:type="character" w:styleId="20">
    <w:name w:val="HTML Code"/>
    <w:qFormat/>
    <w:uiPriority w:val="0"/>
    <w:rPr>
      <w:rFonts w:ascii="Courier New" w:hAnsi="Courier New"/>
      <w:sz w:val="20"/>
    </w:rPr>
  </w:style>
  <w:style w:type="character" w:styleId="21">
    <w:name w:val="annotation reference"/>
    <w:basedOn w:val="13"/>
    <w:qFormat/>
    <w:uiPriority w:val="0"/>
    <w:rPr>
      <w:sz w:val="21"/>
      <w:szCs w:val="21"/>
    </w:rPr>
  </w:style>
  <w:style w:type="character" w:styleId="22">
    <w:name w:val="HTML Cite"/>
    <w:basedOn w:val="13"/>
    <w:qFormat/>
    <w:uiPriority w:val="0"/>
  </w:style>
  <w:style w:type="character" w:styleId="23">
    <w:name w:val="HTML Keyboard"/>
    <w:qFormat/>
    <w:uiPriority w:val="0"/>
    <w:rPr>
      <w:rFonts w:ascii="Courier New" w:hAnsi="Courier New"/>
      <w:sz w:val="20"/>
    </w:rPr>
  </w:style>
  <w:style w:type="character" w:styleId="24">
    <w:name w:val="HTML Sample"/>
    <w:qFormat/>
    <w:uiPriority w:val="0"/>
    <w:rPr>
      <w:rFonts w:ascii="Courier New" w:hAnsi="Courier New"/>
    </w:rPr>
  </w:style>
  <w:style w:type="character" w:customStyle="1" w:styleId="25">
    <w:name w:val="页眉 Char"/>
    <w:link w:val="8"/>
    <w:qFormat/>
    <w:uiPriority w:val="0"/>
    <w:rPr>
      <w:rFonts w:eastAsia="宋体" w:cs="Times New Roman"/>
      <w:kern w:val="2"/>
      <w:sz w:val="18"/>
      <w:szCs w:val="18"/>
    </w:rPr>
  </w:style>
  <w:style w:type="character" w:customStyle="1" w:styleId="26">
    <w:name w:val="纯文本 Char"/>
    <w:link w:val="5"/>
    <w:qFormat/>
    <w:uiPriority w:val="0"/>
    <w:rPr>
      <w:rFonts w:ascii="宋体" w:hAnsi="Courier New"/>
    </w:rPr>
  </w:style>
  <w:style w:type="character" w:customStyle="1" w:styleId="27">
    <w:name w:val="纯文本 字符1"/>
    <w:basedOn w:val="13"/>
    <w:qFormat/>
    <w:uiPriority w:val="0"/>
    <w:rPr>
      <w:rFonts w:hAnsi="Courier New" w:cs="Courier New" w:asciiTheme="minorEastAsia" w:eastAsiaTheme="minorEastAsia"/>
      <w:kern w:val="2"/>
      <w:sz w:val="21"/>
      <w:szCs w:val="22"/>
    </w:rPr>
  </w:style>
  <w:style w:type="character" w:customStyle="1" w:styleId="28">
    <w:name w:val="批注框文本 Char"/>
    <w:basedOn w:val="13"/>
    <w:link w:val="6"/>
    <w:semiHidden/>
    <w:qFormat/>
    <w:uiPriority w:val="0"/>
    <w:rPr>
      <w:kern w:val="2"/>
      <w:sz w:val="18"/>
      <w:szCs w:val="18"/>
    </w:rPr>
  </w:style>
  <w:style w:type="character" w:customStyle="1" w:styleId="29">
    <w:name w:val="批注文字 Char"/>
    <w:basedOn w:val="13"/>
    <w:link w:val="4"/>
    <w:qFormat/>
    <w:uiPriority w:val="0"/>
    <w:rPr>
      <w:kern w:val="2"/>
      <w:sz w:val="21"/>
      <w:szCs w:val="22"/>
    </w:rPr>
  </w:style>
  <w:style w:type="character" w:customStyle="1" w:styleId="30">
    <w:name w:val="批注主题 Char"/>
    <w:basedOn w:val="29"/>
    <w:link w:val="10"/>
    <w:semiHidden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488</Words>
  <Characters>2788</Characters>
  <Lines>23</Lines>
  <Paragraphs>6</Paragraphs>
  <TotalTime>1</TotalTime>
  <ScaleCrop>false</ScaleCrop>
  <LinksUpToDate>false</LinksUpToDate>
  <CharactersWithSpaces>3270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2020-04-15T16:11:00Z</dcterms:created>
  <dc:creator>lllnuk</dc:creator>
  <cp:lastModifiedBy>user</cp:lastModifiedBy>
  <cp:lastPrinted>2020-04-07T15:04:00Z</cp:lastPrinted>
  <dcterms:modified xsi:type="dcterms:W3CDTF">2021-04-28T10:28:25Z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