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EB" w:rsidRDefault="007C33AF">
      <w:pPr>
        <w:tabs>
          <w:tab w:val="left" w:pos="0"/>
        </w:tabs>
        <w:spacing w:line="580" w:lineRule="exac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附</w:t>
      </w:r>
      <w:r w:rsidR="00481C61">
        <w:rPr>
          <w:rFonts w:ascii="仿宋_GB2312" w:hAnsi="仿宋_GB2312" w:cs="仿宋_GB2312" w:hint="eastAsia"/>
          <w:kern w:val="0"/>
        </w:rPr>
        <w:t>件2</w:t>
      </w:r>
      <w:r>
        <w:rPr>
          <w:rFonts w:ascii="仿宋_GB2312" w:hAnsi="仿宋_GB2312" w:cs="仿宋_GB2312" w:hint="eastAsia"/>
          <w:kern w:val="0"/>
        </w:rPr>
        <w:t>:</w:t>
      </w:r>
      <w:bookmarkStart w:id="0" w:name="_GoBack"/>
      <w:bookmarkEnd w:id="0"/>
    </w:p>
    <w:p w:rsidR="00EA5FEB" w:rsidRDefault="00766916">
      <w:pPr>
        <w:tabs>
          <w:tab w:val="left" w:pos="0"/>
        </w:tabs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766916"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北京市高精尖产业</w:t>
      </w:r>
      <w:r w:rsidRPr="0076691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技能</w:t>
      </w:r>
      <w:r w:rsidRPr="00766916"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提升</w:t>
      </w:r>
      <w:r w:rsidRPr="0076691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培训项目建议</w:t>
      </w:r>
      <w:r w:rsidRPr="00766916"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书</w:t>
      </w:r>
    </w:p>
    <w:p w:rsidR="004128EA" w:rsidRDefault="004128EA" w:rsidP="004128EA">
      <w:pPr>
        <w:widowControl/>
        <w:spacing w:line="360" w:lineRule="exact"/>
        <w:jc w:val="left"/>
        <w:textAlignment w:val="center"/>
        <w:rPr>
          <w:rFonts w:ascii="仿宋_GB2312" w:hAnsi="等线" w:cs="仿宋_GB2312"/>
          <w:kern w:val="0"/>
        </w:rPr>
      </w:pPr>
    </w:p>
    <w:p w:rsidR="00462B97" w:rsidRPr="004128EA" w:rsidRDefault="004128EA" w:rsidP="004128EA">
      <w:pPr>
        <w:widowControl/>
        <w:spacing w:line="360" w:lineRule="exact"/>
        <w:jc w:val="left"/>
        <w:textAlignment w:val="center"/>
        <w:rPr>
          <w:rFonts w:ascii="仿宋_GB2312" w:hAnsi="等线" w:cs="仿宋_GB2312"/>
          <w:kern w:val="0"/>
        </w:rPr>
      </w:pPr>
      <w:r w:rsidRPr="004128EA">
        <w:rPr>
          <w:rFonts w:ascii="仿宋_GB2312" w:hAnsi="等线" w:cs="仿宋_GB2312" w:hint="eastAsia"/>
          <w:kern w:val="0"/>
        </w:rPr>
        <w:t>（单位盖章）</w:t>
      </w:r>
    </w:p>
    <w:tbl>
      <w:tblPr>
        <w:tblW w:w="976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146"/>
        <w:gridCol w:w="2225"/>
        <w:gridCol w:w="377"/>
        <w:gridCol w:w="71"/>
        <w:gridCol w:w="1369"/>
        <w:gridCol w:w="499"/>
        <w:gridCol w:w="1297"/>
        <w:gridCol w:w="1627"/>
      </w:tblGrid>
      <w:tr w:rsidR="00462B97">
        <w:trPr>
          <w:trHeight w:val="540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97" w:rsidRDefault="00462B97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kern w:val="0"/>
              </w:rPr>
            </w:pPr>
            <w:r>
              <w:rPr>
                <w:rFonts w:ascii="仿宋_GB2312" w:hAnsi="等线" w:cs="仿宋_GB2312" w:hint="eastAsia"/>
                <w:kern w:val="0"/>
              </w:rPr>
              <w:t>单位名称</w:t>
            </w:r>
          </w:p>
        </w:tc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97" w:rsidRDefault="00462B97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24"/>
                <w:szCs w:val="24"/>
              </w:rPr>
            </w:pPr>
          </w:p>
        </w:tc>
      </w:tr>
      <w:tr w:rsidR="00462B97">
        <w:trPr>
          <w:trHeight w:val="540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97" w:rsidRDefault="00462B97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kern w:val="0"/>
              </w:rPr>
            </w:pPr>
            <w:r>
              <w:rPr>
                <w:rFonts w:ascii="仿宋_GB2312" w:hAnsi="等线" w:cs="仿宋_GB2312" w:hint="eastAsia"/>
                <w:kern w:val="0"/>
              </w:rPr>
              <w:t>单位性质</w:t>
            </w:r>
          </w:p>
        </w:tc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97" w:rsidRDefault="00462B97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24"/>
                <w:szCs w:val="24"/>
              </w:rPr>
            </w:pPr>
            <w:r>
              <w:rPr>
                <w:rFonts w:ascii="仿宋_GB2312" w:hAnsi="等线" w:cs="仿宋_GB2312" w:hint="eastAsia"/>
                <w:sz w:val="24"/>
                <w:szCs w:val="24"/>
              </w:rPr>
              <w:t>企业□                 培训机构□</w:t>
            </w:r>
          </w:p>
        </w:tc>
      </w:tr>
      <w:tr w:rsidR="00EA5FEB">
        <w:trPr>
          <w:trHeight w:val="540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</w:rPr>
            </w:pPr>
            <w:r>
              <w:rPr>
                <w:rFonts w:ascii="仿宋_GB2312" w:hAnsi="等线" w:cs="仿宋_GB2312" w:hint="eastAsia"/>
                <w:kern w:val="0"/>
              </w:rPr>
              <w:t>项目名称</w:t>
            </w:r>
          </w:p>
        </w:tc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24"/>
                <w:szCs w:val="24"/>
              </w:rPr>
            </w:pPr>
          </w:p>
        </w:tc>
      </w:tr>
      <w:tr w:rsidR="00EA5FEB">
        <w:trPr>
          <w:trHeight w:val="640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462B97" w:rsidP="00462B97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</w:rPr>
            </w:pPr>
            <w:r>
              <w:rPr>
                <w:rFonts w:ascii="仿宋_GB2312" w:hAnsi="等线" w:cs="仿宋_GB2312" w:hint="eastAsia"/>
              </w:rPr>
              <w:t>预估</w:t>
            </w:r>
            <w:r w:rsidR="007C33AF">
              <w:rPr>
                <w:rFonts w:ascii="仿宋_GB2312" w:hAnsi="等线" w:cs="仿宋_GB2312" w:hint="eastAsia"/>
              </w:rPr>
              <w:t>学费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 w:rsidP="004D074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</w:rPr>
            </w:pPr>
            <w:r>
              <w:rPr>
                <w:rFonts w:ascii="仿宋_GB2312" w:hAnsi="等线" w:cs="仿宋_GB2312" w:hint="eastAsia"/>
                <w:kern w:val="0"/>
              </w:rPr>
              <w:t>总</w:t>
            </w:r>
            <w:r w:rsidR="004D0740">
              <w:rPr>
                <w:rFonts w:ascii="仿宋_GB2312" w:hAnsi="等线" w:cs="仿宋_GB2312" w:hint="eastAsia"/>
                <w:kern w:val="0"/>
              </w:rPr>
              <w:t>课时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EA5FEB">
        <w:trPr>
          <w:trHeight w:val="937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</w:rPr>
            </w:pPr>
            <w:r>
              <w:rPr>
                <w:rFonts w:ascii="仿宋_GB2312" w:hAnsi="等线" w:cs="仿宋_GB2312" w:hint="eastAsia"/>
                <w:kern w:val="0"/>
              </w:rPr>
              <w:t>适用行业细分领域</w:t>
            </w:r>
            <w:r>
              <w:rPr>
                <w:rFonts w:ascii="仿宋_GB2312" w:hAnsi="等线" w:cs="仿宋_GB2312"/>
                <w:kern w:val="0"/>
              </w:rPr>
              <w:t>及</w:t>
            </w:r>
            <w:r>
              <w:rPr>
                <w:rFonts w:ascii="仿宋_GB2312" w:hAnsi="等线" w:cs="仿宋_GB2312" w:hint="eastAsia"/>
                <w:kern w:val="0"/>
              </w:rPr>
              <w:t>岗位类别</w:t>
            </w:r>
          </w:p>
        </w:tc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24"/>
                <w:szCs w:val="24"/>
              </w:rPr>
            </w:pPr>
          </w:p>
        </w:tc>
      </w:tr>
      <w:tr w:rsidR="00EA5FEB">
        <w:trPr>
          <w:trHeight w:val="714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kern w:val="0"/>
              </w:rPr>
            </w:pPr>
            <w:r>
              <w:rPr>
                <w:rFonts w:ascii="仿宋_GB2312" w:hAnsi="等线" w:cs="仿宋_GB2312" w:hint="eastAsia"/>
                <w:kern w:val="0"/>
              </w:rPr>
              <w:t>培训对象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EB" w:rsidRDefault="007C33AF">
            <w:pPr>
              <w:widowControl/>
              <w:spacing w:line="360" w:lineRule="exact"/>
              <w:textAlignment w:val="center"/>
              <w:rPr>
                <w:rFonts w:ascii="仿宋_GB2312" w:hAnsi="等线" w:cs="仿宋_GB2312"/>
                <w:kern w:val="0"/>
              </w:rPr>
            </w:pPr>
            <w:r>
              <w:rPr>
                <w:rFonts w:ascii="仿宋_GB2312" w:hAnsi="等线" w:cs="仿宋_GB2312" w:hint="eastAsia"/>
                <w:kern w:val="0"/>
              </w:rPr>
              <w:t>培训目标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24"/>
                <w:szCs w:val="24"/>
              </w:rPr>
            </w:pPr>
          </w:p>
        </w:tc>
      </w:tr>
      <w:tr w:rsidR="00EA5FEB">
        <w:trPr>
          <w:trHeight w:val="540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kern w:val="0"/>
              </w:rPr>
            </w:pPr>
            <w:r>
              <w:rPr>
                <w:rFonts w:ascii="仿宋_GB2312" w:hAnsi="等线" w:cs="仿宋_GB2312" w:hint="eastAsia"/>
                <w:kern w:val="0"/>
              </w:rPr>
              <w:t>授课方式</w:t>
            </w:r>
          </w:p>
        </w:tc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 w:rsidP="004014A9">
            <w:pPr>
              <w:widowControl/>
              <w:spacing w:line="360" w:lineRule="exact"/>
              <w:jc w:val="left"/>
              <w:textAlignment w:val="center"/>
              <w:rPr>
                <w:rStyle w:val="font21"/>
                <w:rFonts w:hAnsi="等线"/>
                <w:kern w:val="0"/>
              </w:rPr>
            </w:pP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面授□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网络□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实验□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实践□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研讨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>、沙龙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线上线下结合□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</w:t>
            </w:r>
            <w:r w:rsidR="002477BF"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线上线</w:t>
            </w:r>
            <w:proofErr w:type="gramStart"/>
            <w:r w:rsidR="002477BF"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下比例</w:t>
            </w:r>
            <w:proofErr w:type="gramEnd"/>
            <w:r w:rsidR="004014A9">
              <w:rPr>
                <w:rFonts w:ascii="仿宋_GB2312" w:hAnsi="等线" w:cs="仿宋_GB2312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其他□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EA5FEB">
        <w:trPr>
          <w:trHeight w:val="540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kern w:val="0"/>
              </w:rPr>
            </w:pPr>
            <w:r>
              <w:rPr>
                <w:rFonts w:ascii="仿宋_GB2312" w:hAnsi="等线" w:cs="仿宋_GB2312" w:hint="eastAsia"/>
                <w:kern w:val="0"/>
              </w:rPr>
              <w:t>课程定位</w:t>
            </w:r>
          </w:p>
        </w:tc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 w:rsidP="00BC69AD">
            <w:pPr>
              <w:widowControl/>
              <w:spacing w:line="360" w:lineRule="exact"/>
              <w:jc w:val="left"/>
              <w:textAlignment w:val="center"/>
              <w:rPr>
                <w:rStyle w:val="font21"/>
                <w:rFonts w:hAnsi="等线"/>
              </w:rPr>
            </w:pP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公共基础课□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专业基础课□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 xml:space="preserve">专业核心课□   </w:t>
            </w:r>
            <w:r>
              <w:rPr>
                <w:rStyle w:val="font21"/>
                <w:rFonts w:hAnsi="等线" w:hint="eastAsia"/>
              </w:rPr>
              <w:t>其他□</w:t>
            </w:r>
            <w:r>
              <w:rPr>
                <w:rStyle w:val="font21"/>
                <w:rFonts w:hAnsi="等线"/>
              </w:rPr>
              <w:t xml:space="preserve"> </w:t>
            </w:r>
            <w:r>
              <w:rPr>
                <w:rStyle w:val="font01"/>
                <w:rFonts w:hAnsi="等线"/>
              </w:rPr>
              <w:t xml:space="preserve">   </w:t>
            </w:r>
            <w:r w:rsidR="00BC69AD">
              <w:rPr>
                <w:rStyle w:val="font01"/>
                <w:rFonts w:hAnsi="等线" w:hint="eastAsia"/>
              </w:rPr>
              <w:t xml:space="preserve">    </w:t>
            </w:r>
            <w:r>
              <w:rPr>
                <w:rStyle w:val="font01"/>
                <w:rFonts w:hAnsi="等线"/>
              </w:rPr>
              <w:t xml:space="preserve"> </w:t>
            </w:r>
            <w:r w:rsidR="002477BF">
              <w:rPr>
                <w:rStyle w:val="font01"/>
                <w:rFonts w:hAnsi="等线" w:hint="eastAsia"/>
              </w:rPr>
              <w:t xml:space="preserve">  </w:t>
            </w:r>
            <w:r>
              <w:rPr>
                <w:rStyle w:val="font01"/>
                <w:rFonts w:hAnsi="等线"/>
              </w:rPr>
              <w:t xml:space="preserve"> </w:t>
            </w:r>
          </w:p>
        </w:tc>
      </w:tr>
      <w:tr w:rsidR="00EA5FEB">
        <w:trPr>
          <w:trHeight w:val="540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kern w:val="0"/>
              </w:rPr>
            </w:pPr>
            <w:r>
              <w:rPr>
                <w:rFonts w:ascii="仿宋_GB2312" w:hAnsi="等线" w:cs="仿宋_GB2312" w:hint="eastAsia"/>
                <w:kern w:val="0"/>
              </w:rPr>
              <w:t>课程难度</w:t>
            </w:r>
          </w:p>
        </w:tc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BC69AD">
            <w:pPr>
              <w:widowControl/>
              <w:spacing w:line="360" w:lineRule="exact"/>
              <w:jc w:val="left"/>
              <w:textAlignment w:val="center"/>
              <w:rPr>
                <w:rStyle w:val="font21"/>
                <w:rFonts w:hAnsi="等线"/>
              </w:rPr>
            </w:pP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初级</w:t>
            </w:r>
            <w:r w:rsidR="007C33AF"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□</w:t>
            </w:r>
            <w:r w:rsidR="007C33AF"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中级</w:t>
            </w:r>
            <w:r w:rsidR="007C33AF"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□</w:t>
            </w:r>
            <w:r w:rsidR="007C33AF"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高级</w:t>
            </w:r>
            <w:r w:rsidR="007C33AF"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□</w:t>
            </w:r>
          </w:p>
        </w:tc>
      </w:tr>
      <w:tr w:rsidR="00EA5FEB">
        <w:trPr>
          <w:trHeight w:val="540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kern w:val="0"/>
              </w:rPr>
            </w:pPr>
            <w:r>
              <w:rPr>
                <w:rFonts w:ascii="仿宋_GB2312" w:hAnsi="等线" w:cs="仿宋_GB2312" w:hint="eastAsia"/>
                <w:kern w:val="0"/>
              </w:rPr>
              <w:t>考核方式</w:t>
            </w:r>
          </w:p>
        </w:tc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left"/>
              <w:textAlignment w:val="center"/>
              <w:rPr>
                <w:rStyle w:val="font21"/>
                <w:rFonts w:hAnsi="等线"/>
              </w:rPr>
            </w:pP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闭卷□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开卷□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论文□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设计□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面试□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实验□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其他□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               </w:t>
            </w:r>
          </w:p>
        </w:tc>
      </w:tr>
      <w:tr w:rsidR="00EA5FEB">
        <w:trPr>
          <w:trHeight w:val="540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  <w:kern w:val="0"/>
              </w:rPr>
            </w:pPr>
            <w:r>
              <w:rPr>
                <w:rFonts w:ascii="仿宋_GB2312" w:hAnsi="等线" w:cs="仿宋_GB2312" w:hint="eastAsia"/>
                <w:kern w:val="0"/>
              </w:rPr>
              <w:t>成绩构成</w:t>
            </w:r>
          </w:p>
        </w:tc>
        <w:tc>
          <w:tcPr>
            <w:tcW w:w="7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left"/>
              <w:textAlignment w:val="center"/>
              <w:rPr>
                <w:rStyle w:val="font21"/>
                <w:rFonts w:hAnsi="等线"/>
              </w:rPr>
            </w:pP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考勤与作业（占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        %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），结业考试或考核（占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        %</w:t>
            </w:r>
            <w:r>
              <w:rPr>
                <w:rFonts w:ascii="仿宋_GB2312" w:hAnsi="等线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hAnsi="等线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EA5FEB">
        <w:trPr>
          <w:trHeight w:val="540"/>
          <w:jc w:val="center"/>
        </w:trPr>
        <w:tc>
          <w:tcPr>
            <w:tcW w:w="9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</w:rPr>
            </w:pPr>
            <w:r>
              <w:rPr>
                <w:rFonts w:ascii="仿宋_GB2312" w:hAnsi="等线" w:cs="仿宋_GB2312" w:hint="eastAsia"/>
                <w:kern w:val="0"/>
              </w:rPr>
              <w:t>培训项目</w:t>
            </w:r>
            <w:r>
              <w:rPr>
                <w:rFonts w:ascii="仿宋_GB2312" w:hAnsi="等线" w:cs="仿宋_GB2312"/>
                <w:kern w:val="0"/>
              </w:rPr>
              <w:t>的课程</w:t>
            </w:r>
            <w:r>
              <w:rPr>
                <w:rFonts w:ascii="仿宋_GB2312" w:hAnsi="等线" w:cs="仿宋_GB2312" w:hint="eastAsia"/>
                <w:kern w:val="0"/>
              </w:rPr>
              <w:t>构成</w:t>
            </w:r>
          </w:p>
        </w:tc>
      </w:tr>
      <w:tr w:rsidR="00EA5FEB">
        <w:trPr>
          <w:trHeight w:val="54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</w:rPr>
            </w:pPr>
            <w:r>
              <w:rPr>
                <w:rFonts w:ascii="仿宋_GB2312" w:hAnsi="等线" w:cs="仿宋_GB2312" w:hint="eastAsia"/>
                <w:kern w:val="0"/>
              </w:rPr>
              <w:t>序号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</w:rPr>
            </w:pPr>
            <w:r>
              <w:rPr>
                <w:rFonts w:ascii="仿宋_GB2312" w:hAnsi="等线" w:cs="仿宋_GB2312" w:hint="eastAsia"/>
                <w:kern w:val="0"/>
              </w:rPr>
              <w:t>课程名称</w:t>
            </w: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</w:rPr>
            </w:pPr>
            <w:r>
              <w:rPr>
                <w:rFonts w:ascii="仿宋_GB2312" w:hAnsi="等线" w:cs="仿宋_GB2312" w:hint="eastAsia"/>
                <w:kern w:val="0"/>
              </w:rPr>
              <w:t>涵盖的技能知识点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7C33AF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cs="仿宋_GB2312"/>
              </w:rPr>
            </w:pPr>
            <w:r>
              <w:rPr>
                <w:rFonts w:ascii="仿宋_GB2312" w:hAnsi="等线" w:cs="仿宋_GB2312" w:hint="eastAsia"/>
              </w:rPr>
              <w:t>课时</w:t>
            </w:r>
          </w:p>
        </w:tc>
      </w:tr>
      <w:tr w:rsidR="00EA5FEB">
        <w:trPr>
          <w:trHeight w:val="54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rPr>
                <w:rFonts w:ascii="仿宋_GB2312" w:hAnsi="等线" w:cs="仿宋_GB2312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</w:rPr>
            </w:pP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28"/>
                <w:szCs w:val="28"/>
              </w:rPr>
            </w:pPr>
          </w:p>
        </w:tc>
      </w:tr>
      <w:tr w:rsidR="00EA5FEB">
        <w:trPr>
          <w:trHeight w:val="54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rPr>
                <w:rFonts w:ascii="仿宋_GB2312" w:hAnsi="等线" w:cs="仿宋_GB2312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</w:rPr>
            </w:pP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EB" w:rsidRDefault="00EA5FEB">
            <w:pPr>
              <w:widowControl/>
              <w:spacing w:line="360" w:lineRule="exact"/>
              <w:jc w:val="center"/>
              <w:rPr>
                <w:rFonts w:ascii="仿宋_GB2312" w:hAnsi="等线" w:cs="仿宋_GB2312"/>
                <w:sz w:val="28"/>
                <w:szCs w:val="28"/>
              </w:rPr>
            </w:pPr>
          </w:p>
        </w:tc>
      </w:tr>
      <w:tr w:rsidR="00EA5FEB">
        <w:trPr>
          <w:trHeight w:val="624"/>
          <w:jc w:val="center"/>
        </w:trPr>
        <w:tc>
          <w:tcPr>
            <w:tcW w:w="9761" w:type="dxa"/>
            <w:gridSpan w:val="9"/>
          </w:tcPr>
          <w:p w:rsidR="00EA5FEB" w:rsidRDefault="007C33AF">
            <w:pPr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注：1.培训课程符合《高精尖产业职业技能提升培训指导目录》要求，提供相关教材、讲义、课件、试题</w:t>
            </w:r>
            <w:r w:rsidR="004128EA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或教学大纲、部分节选内容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等</w:t>
            </w:r>
            <w:r>
              <w:rPr>
                <w:rFonts w:cs="Calibri" w:hint="eastAsia"/>
                <w:kern w:val="0"/>
                <w:sz w:val="24"/>
                <w:szCs w:val="24"/>
              </w:rPr>
              <w:t>相关</w:t>
            </w:r>
            <w:r>
              <w:rPr>
                <w:rFonts w:ascii="Apple Color Emoji" w:hAnsi="Apple Color Emoji" w:cs="Apple Color Emoji" w:hint="eastAsia"/>
                <w:kern w:val="0"/>
                <w:sz w:val="24"/>
                <w:szCs w:val="24"/>
              </w:rPr>
              <w:t>资料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EA5FEB" w:rsidRDefault="007C33AF">
            <w:pPr>
              <w:ind w:firstLineChars="200" w:firstLine="480"/>
              <w:jc w:val="left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2.附件提供培训项目结业证书模版。</w:t>
            </w:r>
          </w:p>
        </w:tc>
      </w:tr>
    </w:tbl>
    <w:p w:rsidR="00EA5FEB" w:rsidRDefault="00EA5FEB" w:rsidP="00875889">
      <w:pPr>
        <w:widowControl/>
        <w:spacing w:line="560" w:lineRule="exact"/>
        <w:textAlignment w:val="baseline"/>
        <w:rPr>
          <w:rFonts w:cs="Calibri"/>
          <w:sz w:val="21"/>
          <w:szCs w:val="21"/>
        </w:rPr>
      </w:pPr>
    </w:p>
    <w:sectPr w:rsidR="00EA5FEB" w:rsidSect="00EA5FEB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C7" w:rsidRDefault="006679C7" w:rsidP="00EA5FEB">
      <w:r>
        <w:separator/>
      </w:r>
    </w:p>
  </w:endnote>
  <w:endnote w:type="continuationSeparator" w:id="0">
    <w:p w:rsidR="006679C7" w:rsidRDefault="006679C7" w:rsidP="00EA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Apple Color Emoji">
    <w:altName w:val="Abyssinica SIL"/>
    <w:charset w:val="00"/>
    <w:family w:val="auto"/>
    <w:pitch w:val="default"/>
    <w:sig w:usb0="00000000" w:usb1="00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AF" w:rsidRDefault="0009270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5154295</wp:posOffset>
              </wp:positionH>
              <wp:positionV relativeFrom="paragraph">
                <wp:posOffset>-18415</wp:posOffset>
              </wp:positionV>
              <wp:extent cx="462280" cy="158115"/>
              <wp:effectExtent l="1270" t="635" r="317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3AF" w:rsidRDefault="001F7BDF">
                          <w:pPr>
                            <w:pStyle w:val="a3"/>
                            <w:rPr>
                              <w:rFonts w:ascii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C33AF"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92701">
                            <w:rPr>
                              <w:rFonts w:ascii="仿宋_GB2312" w:hAnsi="仿宋_GB2312" w:cs="仿宋_GB2312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85pt;margin-top:-1.45pt;width:36.4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Ejqg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" filled="f" stroked="f" strokeweight=".5pt">
              <v:textbox inset="0,0,0,0">
                <w:txbxContent>
                  <w:p w:rsidR="007C33AF" w:rsidRDefault="001F7BDF">
                    <w:pPr>
                      <w:pStyle w:val="a3"/>
                      <w:rPr>
                        <w:rFonts w:ascii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 w:rsidR="007C33AF"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092701">
                      <w:rPr>
                        <w:rFonts w:ascii="仿宋_GB2312" w:hAnsi="仿宋_GB2312" w:cs="仿宋_GB2312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C7" w:rsidRDefault="006679C7" w:rsidP="00EA5FEB">
      <w:r>
        <w:separator/>
      </w:r>
    </w:p>
  </w:footnote>
  <w:footnote w:type="continuationSeparator" w:id="0">
    <w:p w:rsidR="006679C7" w:rsidRDefault="006679C7" w:rsidP="00EA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C7DA46E"/>
    <w:multiLevelType w:val="singleLevel"/>
    <w:tmpl w:val="FC7DA46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E9674D7"/>
    <w:rsid w:val="9B5F321B"/>
    <w:rsid w:val="AFFF1615"/>
    <w:rsid w:val="BA7B23C6"/>
    <w:rsid w:val="BBBFAB9A"/>
    <w:rsid w:val="BEDB7EA1"/>
    <w:rsid w:val="BEE7DC76"/>
    <w:rsid w:val="BFFA97D2"/>
    <w:rsid w:val="D8EE8687"/>
    <w:rsid w:val="E6FEA7CF"/>
    <w:rsid w:val="E71D36B3"/>
    <w:rsid w:val="EDB4FEA8"/>
    <w:rsid w:val="EED902F1"/>
    <w:rsid w:val="EF6FC190"/>
    <w:rsid w:val="FB3EE1C6"/>
    <w:rsid w:val="FBED64C2"/>
    <w:rsid w:val="FCF23813"/>
    <w:rsid w:val="FD6F4BA6"/>
    <w:rsid w:val="FDA42518"/>
    <w:rsid w:val="FDBE39BC"/>
    <w:rsid w:val="FDBEFA56"/>
    <w:rsid w:val="FE9674D7"/>
    <w:rsid w:val="FEDE24DA"/>
    <w:rsid w:val="FEFF4FF6"/>
    <w:rsid w:val="FF57DFCC"/>
    <w:rsid w:val="FF7FB4BD"/>
    <w:rsid w:val="00037720"/>
    <w:rsid w:val="000570C4"/>
    <w:rsid w:val="00063CD6"/>
    <w:rsid w:val="00073A25"/>
    <w:rsid w:val="00092701"/>
    <w:rsid w:val="000F3BAC"/>
    <w:rsid w:val="00115A97"/>
    <w:rsid w:val="00175446"/>
    <w:rsid w:val="0017556D"/>
    <w:rsid w:val="001944DA"/>
    <w:rsid w:val="00197ABD"/>
    <w:rsid w:val="001A0DDD"/>
    <w:rsid w:val="001B6AC2"/>
    <w:rsid w:val="001D0071"/>
    <w:rsid w:val="001F7BDF"/>
    <w:rsid w:val="00205023"/>
    <w:rsid w:val="00216886"/>
    <w:rsid w:val="00225A21"/>
    <w:rsid w:val="002477BF"/>
    <w:rsid w:val="00250FA6"/>
    <w:rsid w:val="00255260"/>
    <w:rsid w:val="002B1C83"/>
    <w:rsid w:val="002B3328"/>
    <w:rsid w:val="003348AD"/>
    <w:rsid w:val="00385C12"/>
    <w:rsid w:val="00392924"/>
    <w:rsid w:val="003A606A"/>
    <w:rsid w:val="003C4408"/>
    <w:rsid w:val="003F0373"/>
    <w:rsid w:val="004014A9"/>
    <w:rsid w:val="004128EA"/>
    <w:rsid w:val="00417A91"/>
    <w:rsid w:val="00437220"/>
    <w:rsid w:val="00462B97"/>
    <w:rsid w:val="00481C61"/>
    <w:rsid w:val="004869C9"/>
    <w:rsid w:val="00492A77"/>
    <w:rsid w:val="004D0740"/>
    <w:rsid w:val="004E49D4"/>
    <w:rsid w:val="00502E1F"/>
    <w:rsid w:val="00505861"/>
    <w:rsid w:val="00540F4F"/>
    <w:rsid w:val="0054787A"/>
    <w:rsid w:val="005E58BB"/>
    <w:rsid w:val="005F7DC9"/>
    <w:rsid w:val="006679C7"/>
    <w:rsid w:val="006761B8"/>
    <w:rsid w:val="00684056"/>
    <w:rsid w:val="006A62E5"/>
    <w:rsid w:val="0070356E"/>
    <w:rsid w:val="00703800"/>
    <w:rsid w:val="00711F74"/>
    <w:rsid w:val="00752AC1"/>
    <w:rsid w:val="00766916"/>
    <w:rsid w:val="007A4080"/>
    <w:rsid w:val="007C33AF"/>
    <w:rsid w:val="007D1987"/>
    <w:rsid w:val="007E42DE"/>
    <w:rsid w:val="008150CA"/>
    <w:rsid w:val="0081652F"/>
    <w:rsid w:val="00826FA8"/>
    <w:rsid w:val="00866969"/>
    <w:rsid w:val="00874E45"/>
    <w:rsid w:val="00875889"/>
    <w:rsid w:val="00884A38"/>
    <w:rsid w:val="00896CC7"/>
    <w:rsid w:val="008C4AF4"/>
    <w:rsid w:val="008D3715"/>
    <w:rsid w:val="00920E56"/>
    <w:rsid w:val="00923342"/>
    <w:rsid w:val="009655CF"/>
    <w:rsid w:val="009B2F4E"/>
    <w:rsid w:val="009B3B7D"/>
    <w:rsid w:val="009E4041"/>
    <w:rsid w:val="009F7899"/>
    <w:rsid w:val="00A137C8"/>
    <w:rsid w:val="00A76CED"/>
    <w:rsid w:val="00A77F1A"/>
    <w:rsid w:val="00A93705"/>
    <w:rsid w:val="00AA35C7"/>
    <w:rsid w:val="00AF4EDA"/>
    <w:rsid w:val="00B0295D"/>
    <w:rsid w:val="00B1245D"/>
    <w:rsid w:val="00B161E6"/>
    <w:rsid w:val="00B56771"/>
    <w:rsid w:val="00B93DFC"/>
    <w:rsid w:val="00B93F49"/>
    <w:rsid w:val="00BC69AD"/>
    <w:rsid w:val="00BE2AB7"/>
    <w:rsid w:val="00C944BB"/>
    <w:rsid w:val="00C9531E"/>
    <w:rsid w:val="00CD6BAF"/>
    <w:rsid w:val="00D513DB"/>
    <w:rsid w:val="00DA74FC"/>
    <w:rsid w:val="00DB0884"/>
    <w:rsid w:val="00DB4393"/>
    <w:rsid w:val="00DC0CCB"/>
    <w:rsid w:val="00E540FD"/>
    <w:rsid w:val="00E64543"/>
    <w:rsid w:val="00EA5FEB"/>
    <w:rsid w:val="00EA75BF"/>
    <w:rsid w:val="00ED096A"/>
    <w:rsid w:val="00F61CC2"/>
    <w:rsid w:val="00F66125"/>
    <w:rsid w:val="00F81ADC"/>
    <w:rsid w:val="00FC4F74"/>
    <w:rsid w:val="00FD7EE7"/>
    <w:rsid w:val="00FE616D"/>
    <w:rsid w:val="0DD609AC"/>
    <w:rsid w:val="0FFD01FF"/>
    <w:rsid w:val="1DA7EBB0"/>
    <w:rsid w:val="1FDDD81B"/>
    <w:rsid w:val="1FEFB735"/>
    <w:rsid w:val="2A5CC6BF"/>
    <w:rsid w:val="2DFE64F0"/>
    <w:rsid w:val="3FEFB551"/>
    <w:rsid w:val="5BFD3695"/>
    <w:rsid w:val="5EE29E0F"/>
    <w:rsid w:val="5F7F90B8"/>
    <w:rsid w:val="6BFF6417"/>
    <w:rsid w:val="6E87B489"/>
    <w:rsid w:val="6FD7A887"/>
    <w:rsid w:val="6FDDAA90"/>
    <w:rsid w:val="6FDF7991"/>
    <w:rsid w:val="6FFFF032"/>
    <w:rsid w:val="72FF912E"/>
    <w:rsid w:val="767DF2CC"/>
    <w:rsid w:val="7787D84F"/>
    <w:rsid w:val="778F939C"/>
    <w:rsid w:val="796B75E7"/>
    <w:rsid w:val="7B7A33C3"/>
    <w:rsid w:val="7DD04DB2"/>
    <w:rsid w:val="7DF66DFA"/>
    <w:rsid w:val="7EFF655B"/>
    <w:rsid w:val="7F6D8B6C"/>
    <w:rsid w:val="7F97BFC1"/>
    <w:rsid w:val="7FDE7A10"/>
    <w:rsid w:val="7FF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ACF2FB-A30A-444D-B9A6-B82E50F5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EB"/>
    <w:pPr>
      <w:widowControl w:val="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A5F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A5F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uiPriority w:val="99"/>
    <w:qFormat/>
    <w:rsid w:val="00EA5FEB"/>
    <w:pPr>
      <w:spacing w:beforeAutospacing="1" w:afterAutospacing="1"/>
      <w:jc w:val="left"/>
    </w:pPr>
    <w:rPr>
      <w:kern w:val="0"/>
      <w:sz w:val="24"/>
    </w:rPr>
  </w:style>
  <w:style w:type="character" w:customStyle="1" w:styleId="font21">
    <w:name w:val="font21"/>
    <w:basedOn w:val="a0"/>
    <w:uiPriority w:val="99"/>
    <w:qFormat/>
    <w:rsid w:val="00EA5FEB"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font01">
    <w:name w:val="font01"/>
    <w:basedOn w:val="a0"/>
    <w:uiPriority w:val="99"/>
    <w:qFormat/>
    <w:rsid w:val="00EA5FEB"/>
    <w:rPr>
      <w:rFonts w:ascii="仿宋_GB2312" w:eastAsia="仿宋_GB2312" w:cs="仿宋_GB2312"/>
      <w:color w:val="333333"/>
      <w:sz w:val="24"/>
      <w:szCs w:val="24"/>
      <w:u w:val="single"/>
    </w:rPr>
  </w:style>
  <w:style w:type="character" w:customStyle="1" w:styleId="font41">
    <w:name w:val="font41"/>
    <w:basedOn w:val="a0"/>
    <w:uiPriority w:val="99"/>
    <w:qFormat/>
    <w:rsid w:val="00EA5FEB"/>
    <w:rPr>
      <w:rFonts w:ascii="仿宋_GB2312" w:eastAsia="仿宋_GB2312" w:cs="仿宋_GB2312"/>
      <w:color w:val="333333"/>
      <w:sz w:val="32"/>
      <w:szCs w:val="32"/>
      <w:u w:val="none"/>
    </w:rPr>
  </w:style>
  <w:style w:type="paragraph" w:styleId="a6">
    <w:name w:val="Balloon Text"/>
    <w:basedOn w:val="a"/>
    <w:link w:val="Char"/>
    <w:rsid w:val="003C4408"/>
    <w:rPr>
      <w:sz w:val="18"/>
      <w:szCs w:val="18"/>
    </w:rPr>
  </w:style>
  <w:style w:type="character" w:customStyle="1" w:styleId="Char">
    <w:name w:val="批注框文本 Char"/>
    <w:basedOn w:val="a0"/>
    <w:link w:val="a6"/>
    <w:rsid w:val="003C4408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05621-463E-4249-8398-17B1093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dingshuo</dc:creator>
  <cp:lastModifiedBy>YAN-YAN</cp:lastModifiedBy>
  <cp:revision>4</cp:revision>
  <dcterms:created xsi:type="dcterms:W3CDTF">2020-03-12T08:36:00Z</dcterms:created>
  <dcterms:modified xsi:type="dcterms:W3CDTF">2020-03-13T08:43:00Z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