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6B93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Hlk12616442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北京市人工智能应用场景联合研发平台</w:t>
      </w:r>
    </w:p>
    <w:p w14:paraId="3FB88502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bookmarkEnd w:id="0"/>
    <w:p w14:paraId="2524B25F">
      <w:pPr>
        <w:widowControl/>
        <w:jc w:val="left"/>
        <w:rPr>
          <w:rFonts w:ascii="黑体" w:hAnsi="黑体" w:eastAsia="黑体" w:cs="黑体"/>
        </w:rPr>
      </w:pPr>
    </w:p>
    <w:tbl>
      <w:tblPr>
        <w:tblStyle w:val="6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21"/>
        <w:gridCol w:w="2221"/>
        <w:gridCol w:w="2222"/>
        <w:gridCol w:w="6"/>
      </w:tblGrid>
      <w:tr w14:paraId="66B3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263" w:type="dxa"/>
            <w:vAlign w:val="center"/>
          </w:tcPr>
          <w:p w14:paraId="4D9AF4B3"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6664" w:type="dxa"/>
            <w:gridSpan w:val="3"/>
            <w:vAlign w:val="center"/>
          </w:tcPr>
          <w:p w14:paraId="654230C4">
            <w:pPr>
              <w:spacing w:line="560" w:lineRule="exact"/>
              <w:rPr>
                <w:rFonts w:hint="default" w:ascii="黑体" w:hAnsi="黑体" w:eastAsia="黑体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8"/>
                <w:szCs w:val="28"/>
                <w:lang w:val="en-US" w:eastAsia="zh-CN"/>
              </w:rPr>
              <w:t>XXXXXX北京市人工智能应用场景联合研发平台</w:t>
            </w:r>
          </w:p>
        </w:tc>
      </w:tr>
      <w:tr w14:paraId="4BBC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263" w:type="dxa"/>
            <w:shd w:val="clear" w:color="auto" w:fill="auto"/>
            <w:vAlign w:val="top"/>
          </w:tcPr>
          <w:p w14:paraId="72E366EB">
            <w:pPr>
              <w:widowControl/>
              <w:jc w:val="center"/>
              <w:rPr>
                <w:rFonts w:hint="eastAsia" w:ascii="仿宋_GB2312" w:eastAsia="仿宋_GB2312" w:cs="黑体" w:hAnsiTheme="minorEastAsia"/>
                <w:kern w:val="0"/>
                <w:sz w:val="32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64" w:type="dxa"/>
            <w:gridSpan w:val="3"/>
            <w:shd w:val="clear" w:color="auto" w:fill="auto"/>
            <w:vAlign w:val="top"/>
          </w:tcPr>
          <w:p w14:paraId="2ABD1A69">
            <w:pPr>
              <w:widowControl/>
              <w:jc w:val="left"/>
              <w:rPr>
                <w:rFonts w:cs="黑体" w:asciiTheme="minorEastAsia" w:hAnsiTheme="minorEastAsia" w:eastAsiaTheme="minorEastAsia"/>
                <w:kern w:val="0"/>
                <w:sz w:val="32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（填写全称）</w:t>
            </w:r>
          </w:p>
        </w:tc>
      </w:tr>
      <w:tr w14:paraId="3A73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263" w:type="dxa"/>
            <w:vAlign w:val="center"/>
          </w:tcPr>
          <w:p w14:paraId="5F20F7AF"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 w14:paraId="40A74F47">
            <w:pPr>
              <w:spacing w:line="560" w:lineRule="exact"/>
              <w:jc w:val="center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</w:p>
        </w:tc>
      </w:tr>
      <w:tr w14:paraId="0F66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17" w:hRule="atLeast"/>
          <w:jc w:val="center"/>
        </w:trPr>
        <w:tc>
          <w:tcPr>
            <w:tcW w:w="2263" w:type="dxa"/>
            <w:vAlign w:val="center"/>
          </w:tcPr>
          <w:p w14:paraId="5AEC22A4"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6664" w:type="dxa"/>
            <w:gridSpan w:val="3"/>
          </w:tcPr>
          <w:p w14:paraId="1E0BD569">
            <w:pPr>
              <w:spacing w:line="560" w:lineRule="exact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</w:tc>
      </w:tr>
      <w:tr w14:paraId="53B7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" w:hRule="atLeast"/>
          <w:jc w:val="center"/>
        </w:trPr>
        <w:tc>
          <w:tcPr>
            <w:tcW w:w="2263" w:type="dxa"/>
            <w:vAlign w:val="center"/>
          </w:tcPr>
          <w:p w14:paraId="20B14B0B">
            <w:pPr>
              <w:spacing w:line="560" w:lineRule="exact"/>
              <w:jc w:val="center"/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21" w:type="dxa"/>
            <w:vAlign w:val="center"/>
          </w:tcPr>
          <w:p w14:paraId="55306F4B"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14:paraId="27683C0A">
            <w:pPr>
              <w:spacing w:line="560" w:lineRule="exact"/>
              <w:jc w:val="both"/>
              <w:rPr>
                <w:rFonts w:hint="default" w:ascii="仿宋_GB2312" w:hAnsi="仿宋_GB2312" w:eastAsia="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22" w:type="dxa"/>
            <w:vAlign w:val="center"/>
          </w:tcPr>
          <w:p w14:paraId="1C00252C"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</w:tc>
      </w:tr>
      <w:tr w14:paraId="7498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7" w:hRule="atLeast"/>
          <w:jc w:val="center"/>
        </w:trPr>
        <w:tc>
          <w:tcPr>
            <w:tcW w:w="2263" w:type="dxa"/>
            <w:vAlign w:val="center"/>
          </w:tcPr>
          <w:p w14:paraId="0C71E186">
            <w:pPr>
              <w:spacing w:line="560" w:lineRule="exact"/>
              <w:jc w:val="center"/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6664" w:type="dxa"/>
            <w:gridSpan w:val="3"/>
            <w:vAlign w:val="center"/>
          </w:tcPr>
          <w:p w14:paraId="05888989"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</w:tc>
      </w:tr>
      <w:tr w14:paraId="26DF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 w14:paraId="3410AE65">
            <w:pPr>
              <w:spacing w:line="560" w:lineRule="exact"/>
              <w:jc w:val="center"/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  <w:lang w:val="en-US" w:eastAsia="zh-CN"/>
              </w:rPr>
              <w:t>细分</w:t>
            </w: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领域</w:t>
            </w:r>
          </w:p>
        </w:tc>
        <w:tc>
          <w:tcPr>
            <w:tcW w:w="6670" w:type="dxa"/>
            <w:gridSpan w:val="4"/>
          </w:tcPr>
          <w:p w14:paraId="79193E68">
            <w:pPr>
              <w:pStyle w:val="4"/>
              <w:shd w:val="clear" w:color="auto" w:fill="FFFFFF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□政务              □金融</w:t>
            </w:r>
          </w:p>
          <w:p w14:paraId="42644D66">
            <w:pPr>
              <w:pStyle w:val="4"/>
              <w:shd w:val="clear" w:color="auto" w:fill="FFFFFF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产业升级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医疗</w:t>
            </w:r>
          </w:p>
          <w:p w14:paraId="1EBF4760">
            <w:pPr>
              <w:pStyle w:val="4"/>
              <w:shd w:val="clear" w:color="auto" w:fill="FFFFFF"/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□文化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旅游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</w:t>
            </w:r>
          </w:p>
          <w:p w14:paraId="3A292FFC">
            <w:pPr>
              <w:widowControl/>
              <w:ind w:firstLine="0" w:firstLineChars="0"/>
              <w:jc w:val="left"/>
              <w:rPr>
                <w:rFonts w:cs="黑体" w:asciiTheme="minorEastAsia" w:hAnsiTheme="minorEastAsia"/>
                <w:kern w:val="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□智慧城市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其他（请自填）：    </w:t>
            </w:r>
          </w:p>
        </w:tc>
      </w:tr>
      <w:tr w14:paraId="2552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 w14:paraId="349C7DA4">
            <w:pPr>
              <w:spacing w:line="560" w:lineRule="exact"/>
              <w:jc w:val="center"/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必要性</w:t>
            </w:r>
          </w:p>
        </w:tc>
        <w:tc>
          <w:tcPr>
            <w:tcW w:w="6670" w:type="dxa"/>
            <w:gridSpan w:val="4"/>
          </w:tcPr>
          <w:p w14:paraId="2DE2210A">
            <w:pPr>
              <w:jc w:val="left"/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建议不低于1000字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，应重点围绕细分领域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国内外政策发布情况、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技术发展趋势、产业竞争态势、行业应用情况、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市场容量、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本市发展需求、未来发展预期等进行描述）</w:t>
            </w:r>
          </w:p>
        </w:tc>
      </w:tr>
      <w:tr w14:paraId="5EEF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2263" w:type="dxa"/>
          </w:tcPr>
          <w:p w14:paraId="408403A2">
            <w:pPr>
              <w:spacing w:line="560" w:lineRule="exact"/>
              <w:jc w:val="center"/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6670" w:type="dxa"/>
            <w:gridSpan w:val="4"/>
          </w:tcPr>
          <w:p w14:paraId="0103AE44">
            <w:pPr>
              <w:jc w:val="left"/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建议不低于1000字，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应重点围绕本单位已具备的资源禀赋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，如行业影响力、行业经验、市场渠道等，以及面向大模型业务场景应用平台建设的各类资源，如行业数据、信息化能力、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前期已有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大模型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应用示范情况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等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方面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进行描述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）</w:t>
            </w:r>
          </w:p>
        </w:tc>
      </w:tr>
      <w:tr w14:paraId="3B31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 w14:paraId="10A6413D">
            <w:pPr>
              <w:widowControl/>
              <w:jc w:val="center"/>
              <w:rPr>
                <w:rFonts w:ascii="仿宋_GB2312" w:eastAsia="仿宋_GB2312" w:cs="黑体" w:hAnsiTheme="minorEastAsia"/>
                <w:kern w:val="0"/>
                <w:szCs w:val="20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Cs w:val="20"/>
              </w:rPr>
              <w:t>基本情况和建设方案</w:t>
            </w:r>
          </w:p>
        </w:tc>
        <w:tc>
          <w:tcPr>
            <w:tcW w:w="6670" w:type="dxa"/>
            <w:gridSpan w:val="4"/>
          </w:tcPr>
          <w:p w14:paraId="19CF3A80">
            <w:pPr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1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建设时间：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  <w:lang w:val="en-US" w:eastAsia="zh-CN"/>
              </w:rPr>
              <w:t>一般为三年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  <w:lang w:eastAsia="zh-CN"/>
              </w:rPr>
              <w:t>）</w:t>
            </w:r>
          </w:p>
          <w:p w14:paraId="00D4D25D">
            <w:pPr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建设地点：</w:t>
            </w:r>
          </w:p>
          <w:p w14:paraId="02C0AFF4">
            <w:pPr>
              <w:jc w:val="left"/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3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依托单位：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已经或预期参与平台建设的技术厂商、算力提供方、研究院所等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  <w:lang w:eastAsia="zh-CN"/>
              </w:rPr>
              <w:t>）</w:t>
            </w:r>
          </w:p>
          <w:p w14:paraId="0CE4ED1D">
            <w:pPr>
              <w:jc w:val="left"/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  <w:t>4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.开放场景：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不低于1000</w:t>
            </w:r>
            <w:r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字，应重点提出平台聚焦的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细分领域</w:t>
            </w:r>
            <w:r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开放场景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围绕丰富性、普适性和通用性、可提供的</w:t>
            </w:r>
            <w:r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研发攻关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和试验验证内容、可</w:t>
            </w:r>
            <w:r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提供的主要场景服务内容等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）</w:t>
            </w:r>
          </w:p>
          <w:p w14:paraId="41506AF2">
            <w:pPr>
              <w:jc w:val="left"/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  <w:t>5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.运营团队：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</w:rPr>
              <w:t>不超过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</w:rPr>
              <w:t>字，应重点填写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  <w:lang w:val="en-US" w:eastAsia="zh-CN"/>
              </w:rPr>
              <w:t>支撑平台运行的团队人员构成及来源，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</w:rPr>
              <w:t>平台拥有的主要专业设备和设施，每年运行经费投入金额、来源及其构成等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）</w:t>
            </w:r>
          </w:p>
          <w:p w14:paraId="189E0371">
            <w:pPr>
              <w:jc w:val="left"/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24"/>
                <w:szCs w:val="28"/>
                <w:lang w:val="en-US"/>
              </w:rPr>
              <w:t>6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.运行机制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：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（不超过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  <w:r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00字，应包括：如何建立市场化的运营机制，确保平台的开放性，吸引企业参与等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,</w:t>
            </w:r>
            <w:r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如何建立健全组织架构等，如何完善以需求为导向的科研项目形成机制，如何形成可持续的资金投入机制，如何建立对平台的考核、评估等制度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,</w:t>
            </w:r>
            <w:r>
              <w:rPr>
                <w:rFonts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如何建立平台成果转移转化机制等</w:t>
            </w:r>
            <w:r>
              <w:rPr>
                <w:rFonts w:hint="eastAsia" w:ascii="仿宋_GB2312" w:eastAsia="仿宋_GB2312"/>
                <w:color w:val="262626" w:themeColor="text1" w:themeTint="D9"/>
                <w:kern w:val="0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）</w:t>
            </w:r>
          </w:p>
          <w:p w14:paraId="6492F4E3">
            <w:pPr>
              <w:jc w:val="left"/>
              <w:rPr>
                <w:rFonts w:ascii="仿宋_GB2312" w:eastAsia="仿宋_GB2312"/>
                <w:color w:val="262626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7.平台</w:t>
            </w:r>
            <w:r>
              <w:rPr>
                <w:rFonts w:hint="default" w:ascii="仿宋_GB2312" w:eastAsia="仿宋_GB2312"/>
                <w:b/>
                <w:bCs/>
                <w:kern w:val="0"/>
                <w:sz w:val="24"/>
                <w:szCs w:val="28"/>
                <w:lang w:val="en-US"/>
              </w:rPr>
              <w:t>投入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：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</w:rPr>
              <w:t>（不超过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color w:val="262626"/>
                <w:kern w:val="0"/>
                <w:sz w:val="24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</w:rPr>
              <w:t>字，应重点填写平台拥有的主要专业设备和设施，每年运行经费投入金额、来源及其构成等）</w:t>
            </w:r>
          </w:p>
          <w:p w14:paraId="21ADD524">
            <w:pPr>
              <w:jc w:val="left"/>
              <w:rPr>
                <w:rFonts w:cs="黑体" w:asciiTheme="minorEastAsia" w:hAnsiTheme="minorEastAsia"/>
                <w:kern w:val="0"/>
                <w:szCs w:val="20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  <w:t>8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.运行效果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：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</w:rPr>
              <w:t>（不超过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color w:val="262626"/>
                <w:kern w:val="0"/>
                <w:sz w:val="24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</w:rPr>
              <w:t>字，应重点填写平台可形成的标杆示范，对促进人工智能新技术、新产品在本行业加速应用落地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eastAsia="仿宋_GB2312"/>
                <w:color w:val="262626"/>
                <w:kern w:val="0"/>
                <w:sz w:val="24"/>
                <w:szCs w:val="28"/>
              </w:rPr>
              <w:t>所起到的作用，以及产生的经济及社会效益情况等）</w:t>
            </w:r>
          </w:p>
        </w:tc>
      </w:tr>
    </w:tbl>
    <w:p w14:paraId="53A6556E">
      <w:pPr>
        <w:widowControl/>
        <w:jc w:val="left"/>
        <w:rPr>
          <w:rFonts w:ascii="黑体" w:hAnsi="黑体" w:eastAsia="黑体" w:cs="黑体"/>
        </w:rPr>
      </w:pPr>
    </w:p>
    <w:p w14:paraId="10253806">
      <w:pPr>
        <w:widowControl/>
        <w:jc w:val="left"/>
        <w:rPr>
          <w:rFonts w:ascii="黑体" w:hAnsi="黑体" w:eastAsia="黑体" w:cs="黑体"/>
        </w:rPr>
      </w:pPr>
    </w:p>
    <w:p w14:paraId="039AD9E2">
      <w:bookmarkStart w:id="1" w:name="_GoBack"/>
      <w:bookmarkEnd w:id="1"/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5A848E-415F-4DBB-B1C1-DB29E71384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B476717-3AA4-4304-8AC1-0C1B5327610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C5EFD41-2188-4F82-B0E0-04565580D9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EA719F8-7BA2-49B2-A76C-8AF28823168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78B6DE4-0A2F-41AB-80D5-7D56AC2DDC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E1394C"/>
    <w:rsid w:val="00082F8B"/>
    <w:rsid w:val="001071DB"/>
    <w:rsid w:val="00385702"/>
    <w:rsid w:val="005308CE"/>
    <w:rsid w:val="00555C1B"/>
    <w:rsid w:val="007C75F3"/>
    <w:rsid w:val="00894862"/>
    <w:rsid w:val="00B25D2E"/>
    <w:rsid w:val="00CA0675"/>
    <w:rsid w:val="00CA2A95"/>
    <w:rsid w:val="00E1394C"/>
    <w:rsid w:val="00E2669C"/>
    <w:rsid w:val="00E64240"/>
    <w:rsid w:val="00F765F1"/>
    <w:rsid w:val="04D35D9E"/>
    <w:rsid w:val="06826442"/>
    <w:rsid w:val="06EB55B9"/>
    <w:rsid w:val="098914D7"/>
    <w:rsid w:val="0B74371E"/>
    <w:rsid w:val="0D696EFB"/>
    <w:rsid w:val="0D6B65B1"/>
    <w:rsid w:val="0D8A195F"/>
    <w:rsid w:val="11EC3A38"/>
    <w:rsid w:val="14D51756"/>
    <w:rsid w:val="18D93F71"/>
    <w:rsid w:val="1E806520"/>
    <w:rsid w:val="2279119E"/>
    <w:rsid w:val="22EC5858"/>
    <w:rsid w:val="2AB45DF7"/>
    <w:rsid w:val="3DF00289"/>
    <w:rsid w:val="3ECF0E56"/>
    <w:rsid w:val="3F9C4C24"/>
    <w:rsid w:val="44E04335"/>
    <w:rsid w:val="470123CD"/>
    <w:rsid w:val="4814494E"/>
    <w:rsid w:val="49844F36"/>
    <w:rsid w:val="4DAB1BC6"/>
    <w:rsid w:val="530755EC"/>
    <w:rsid w:val="5C131576"/>
    <w:rsid w:val="5EF31841"/>
    <w:rsid w:val="605341DF"/>
    <w:rsid w:val="6151078F"/>
    <w:rsid w:val="63D8338D"/>
    <w:rsid w:val="66296CA1"/>
    <w:rsid w:val="759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  <w14:ligatures w14:val="none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4">
    <w:name w:val="HTML Preformatted"/>
    <w:basedOn w:val="1"/>
    <w:link w:val="10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0">
    <w:name w:val="HTML 预设格式 字符"/>
    <w:basedOn w:val="7"/>
    <w:link w:val="4"/>
    <w:autoRedefine/>
    <w:qFormat/>
    <w:uiPriority w:val="99"/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746</Words>
  <Characters>776</Characters>
  <Lines>5</Lines>
  <Paragraphs>1</Paragraphs>
  <TotalTime>0</TotalTime>
  <ScaleCrop>false</ScaleCrop>
  <LinksUpToDate>false</LinksUpToDate>
  <CharactersWithSpaces>824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2024-04-22T08:52:00Z</dcterms:created>
  <dc:creator>Heather Shen</dc:creator>
  <cp:lastModifiedBy>VHY</cp:lastModifiedBy>
  <cp:lastPrinted>2024-04-26T02:57:00Z</cp:lastPrinted>
  <dcterms:modified xsi:type="dcterms:W3CDTF">2024-09-10T02:28:24Z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B2646DD3C0CC4A05884206D0C782AB82_13</vt:lpwstr>
  </property>
</Properties>
</file>