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5A27A" w14:textId="77777777" w:rsidR="001B4459" w:rsidRPr="001B4459" w:rsidRDefault="001B4459" w:rsidP="001B4459">
      <w:pPr>
        <w:spacing w:line="560" w:lineRule="exact"/>
        <w:rPr>
          <w:rFonts w:ascii="黑体" w:eastAsia="黑体" w:hAnsi="黑体" w:cs="仿宋_GB2312" w:hint="eastAsia"/>
          <w:sz w:val="32"/>
          <w:szCs w:val="32"/>
        </w:rPr>
      </w:pPr>
      <w:r w:rsidRPr="001B4459">
        <w:rPr>
          <w:rFonts w:ascii="黑体" w:eastAsia="黑体" w:hAnsi="黑体" w:cs="仿宋_GB2312" w:hint="eastAsia"/>
          <w:sz w:val="32"/>
          <w:szCs w:val="32"/>
        </w:rPr>
        <w:t>附件2</w:t>
      </w:r>
    </w:p>
    <w:p w14:paraId="65470C6B" w14:textId="77777777" w:rsidR="001B4459" w:rsidRDefault="001B4459" w:rsidP="00EA69E4">
      <w:pPr>
        <w:spacing w:beforeLines="100" w:before="312" w:line="560" w:lineRule="exact"/>
        <w:jc w:val="center"/>
        <w:rPr>
          <w:rFonts w:ascii="方正小标宋_GBK" w:eastAsia="方正小标宋_GBK" w:hAnsi="方正小标宋简体" w:cs="仿宋_GB2312" w:hint="eastAsia"/>
          <w:sz w:val="44"/>
          <w:szCs w:val="44"/>
        </w:rPr>
      </w:pPr>
      <w:r w:rsidRPr="001B4459">
        <w:rPr>
          <w:rFonts w:ascii="方正小标宋_GBK" w:eastAsia="方正小标宋_GBK" w:hAnsi="方正小标宋简体" w:cs="仿宋_GB2312" w:hint="eastAsia"/>
          <w:sz w:val="44"/>
          <w:szCs w:val="44"/>
        </w:rPr>
        <w:t>关于《</w:t>
      </w:r>
      <w:r>
        <w:rPr>
          <w:rFonts w:ascii="方正小标宋_GBK" w:eastAsia="方正小标宋_GBK" w:hAnsi="方正小标宋简体" w:cs="仿宋_GB2312" w:hint="eastAsia"/>
          <w:sz w:val="44"/>
          <w:szCs w:val="44"/>
        </w:rPr>
        <w:t>北京国际科技创新中心科技创新国际化提升行动计划（2024-2027年）</w:t>
      </w:r>
      <w:r w:rsidRPr="001B4459">
        <w:rPr>
          <w:rFonts w:ascii="方正小标宋_GBK" w:eastAsia="方正小标宋_GBK" w:hAnsi="方正小标宋简体" w:cs="仿宋_GB2312" w:hint="eastAsia"/>
          <w:sz w:val="44"/>
          <w:szCs w:val="44"/>
        </w:rPr>
        <w:t>》</w:t>
      </w:r>
    </w:p>
    <w:p w14:paraId="71B44680" w14:textId="77777777" w:rsidR="00F56AED" w:rsidRDefault="001B4459" w:rsidP="001B4459">
      <w:pPr>
        <w:spacing w:line="560" w:lineRule="exact"/>
        <w:jc w:val="center"/>
        <w:rPr>
          <w:rFonts w:ascii="方正小标宋_GBK" w:eastAsia="方正小标宋_GBK" w:hAnsi="方正小标宋简体" w:cs="仿宋_GB2312" w:hint="eastAsia"/>
          <w:sz w:val="44"/>
          <w:szCs w:val="44"/>
        </w:rPr>
      </w:pPr>
      <w:r w:rsidRPr="001B4459">
        <w:rPr>
          <w:rFonts w:ascii="方正小标宋_GBK" w:eastAsia="方正小标宋_GBK" w:hAnsi="方正小标宋简体" w:cs="仿宋_GB2312" w:hint="eastAsia"/>
          <w:sz w:val="44"/>
          <w:szCs w:val="44"/>
        </w:rPr>
        <w:t>的起草说明</w:t>
      </w:r>
    </w:p>
    <w:p w14:paraId="2C019057" w14:textId="77777777" w:rsidR="001B4459" w:rsidRDefault="001B4459" w:rsidP="001B4459">
      <w:pPr>
        <w:spacing w:line="560" w:lineRule="exact"/>
        <w:jc w:val="center"/>
        <w:rPr>
          <w:rFonts w:ascii="方正小标宋_GBK" w:eastAsia="方正小标宋_GBK" w:hAnsi="方正小标宋简体" w:cs="仿宋_GB2312" w:hint="eastAsia"/>
          <w:sz w:val="44"/>
          <w:szCs w:val="44"/>
        </w:rPr>
      </w:pPr>
    </w:p>
    <w:p w14:paraId="530B2C8D" w14:textId="0755068D" w:rsidR="003B03BD" w:rsidRDefault="005121D3" w:rsidP="00266884">
      <w:pPr>
        <w:spacing w:line="560" w:lineRule="exact"/>
        <w:ind w:firstLineChars="200" w:firstLine="640"/>
        <w:rPr>
          <w:rFonts w:ascii="仿宋_GB2312" w:eastAsia="仿宋_GB2312" w:hAnsi="华文中宋" w:hint="eastAsia"/>
          <w:bCs/>
          <w:sz w:val="32"/>
          <w:szCs w:val="32"/>
        </w:rPr>
      </w:pPr>
      <w:r w:rsidRPr="00EA22A2">
        <w:rPr>
          <w:rFonts w:ascii="仿宋_GB2312" w:eastAsia="仿宋_GB2312" w:hint="eastAsia"/>
          <w:sz w:val="32"/>
          <w:szCs w:val="32"/>
        </w:rPr>
        <w:t>加快建设北京国际科技创新中心，</w:t>
      </w:r>
      <w:r w:rsidR="00266884" w:rsidRPr="00266884">
        <w:rPr>
          <w:rFonts w:ascii="仿宋_GB2312" w:eastAsia="仿宋_GB2312"/>
          <w:sz w:val="32"/>
          <w:szCs w:val="32"/>
        </w:rPr>
        <w:t>是党中央赋予北京的光荣使命和重大责任，也是推动首都高质量发展、率先基本实现社会主义现代化的重要支撑。</w:t>
      </w:r>
      <w:r>
        <w:rPr>
          <w:rFonts w:ascii="仿宋_GB2312" w:eastAsia="仿宋_GB2312" w:hAnsi="黑体" w:hint="eastAsia"/>
          <w:bCs/>
          <w:color w:val="000000" w:themeColor="text1"/>
          <w:sz w:val="32"/>
          <w:szCs w:val="32"/>
        </w:rPr>
        <w:t>高水平的科技创新国际化、具有全球竞争力的开放创新生态</w:t>
      </w:r>
      <w:r w:rsidRPr="00D52469">
        <w:rPr>
          <w:rFonts w:ascii="仿宋_GB2312" w:eastAsia="仿宋_GB2312" w:hAnsi="黑体" w:hint="eastAsia"/>
          <w:bCs/>
          <w:color w:val="000000" w:themeColor="text1"/>
          <w:sz w:val="32"/>
          <w:szCs w:val="32"/>
        </w:rPr>
        <w:t>，是北京</w:t>
      </w:r>
      <w:r>
        <w:rPr>
          <w:rFonts w:ascii="仿宋_GB2312" w:eastAsia="仿宋_GB2312" w:hAnsi="黑体" w:hint="eastAsia"/>
          <w:bCs/>
          <w:color w:val="000000" w:themeColor="text1"/>
          <w:sz w:val="32"/>
          <w:szCs w:val="32"/>
        </w:rPr>
        <w:t>全面建成</w:t>
      </w:r>
      <w:r w:rsidRPr="00D52469">
        <w:rPr>
          <w:rFonts w:ascii="仿宋_GB2312" w:eastAsia="仿宋_GB2312" w:hAnsi="黑体" w:hint="eastAsia"/>
          <w:bCs/>
          <w:color w:val="000000" w:themeColor="text1"/>
          <w:sz w:val="32"/>
          <w:szCs w:val="32"/>
        </w:rPr>
        <w:t>国际科技创新中心</w:t>
      </w:r>
      <w:r>
        <w:rPr>
          <w:rFonts w:ascii="仿宋_GB2312" w:eastAsia="仿宋_GB2312" w:hAnsi="黑体" w:hint="eastAsia"/>
          <w:bCs/>
          <w:color w:val="000000" w:themeColor="text1"/>
          <w:sz w:val="32"/>
          <w:szCs w:val="32"/>
        </w:rPr>
        <w:t>的重要特征之一。为</w:t>
      </w:r>
      <w:r w:rsidR="00266884">
        <w:rPr>
          <w:rFonts w:ascii="仿宋_GB2312" w:eastAsia="仿宋_GB2312" w:hAnsi="黑体" w:hint="eastAsia"/>
          <w:bCs/>
          <w:color w:val="000000" w:themeColor="text1"/>
          <w:sz w:val="32"/>
          <w:szCs w:val="32"/>
        </w:rPr>
        <w:t>深化</w:t>
      </w:r>
      <w:proofErr w:type="gramStart"/>
      <w:r w:rsidR="00266884">
        <w:rPr>
          <w:rFonts w:ascii="仿宋_GB2312" w:eastAsia="仿宋_GB2312" w:hAnsi="黑体" w:hint="eastAsia"/>
          <w:bCs/>
          <w:color w:val="000000" w:themeColor="text1"/>
          <w:sz w:val="32"/>
          <w:szCs w:val="32"/>
        </w:rPr>
        <w:t>践行</w:t>
      </w:r>
      <w:proofErr w:type="gramEnd"/>
      <w:r w:rsidR="00266884">
        <w:rPr>
          <w:rFonts w:ascii="Times New Roman" w:eastAsia="仿宋_GB2312" w:hAnsi="Times New Roman" w:hint="eastAsia"/>
          <w:sz w:val="32"/>
          <w:szCs w:val="32"/>
        </w:rPr>
        <w:t>开放包容、</w:t>
      </w:r>
      <w:r w:rsidR="002260AC">
        <w:rPr>
          <w:rFonts w:ascii="Times New Roman" w:eastAsia="仿宋_GB2312" w:hAnsi="Times New Roman" w:hint="eastAsia"/>
          <w:sz w:val="32"/>
          <w:szCs w:val="32"/>
        </w:rPr>
        <w:t>互利</w:t>
      </w:r>
      <w:r w:rsidR="00266884">
        <w:rPr>
          <w:rFonts w:ascii="Times New Roman" w:eastAsia="仿宋_GB2312" w:hAnsi="Times New Roman" w:hint="eastAsia"/>
          <w:sz w:val="32"/>
          <w:szCs w:val="32"/>
        </w:rPr>
        <w:t>共赢的发展理念，</w:t>
      </w:r>
      <w:r w:rsidR="00556EA4">
        <w:rPr>
          <w:rFonts w:ascii="仿宋_GB2312" w:eastAsia="仿宋_GB2312" w:hAnsi="黑体" w:hint="eastAsia"/>
          <w:bCs/>
          <w:color w:val="000000" w:themeColor="text1"/>
          <w:sz w:val="32"/>
          <w:szCs w:val="32"/>
        </w:rPr>
        <w:t>推动扩大北京开放创新，</w:t>
      </w:r>
      <w:r>
        <w:rPr>
          <w:rFonts w:ascii="Times New Roman" w:eastAsia="仿宋_GB2312" w:hAnsi="Times New Roman" w:hint="eastAsia"/>
          <w:sz w:val="32"/>
          <w:szCs w:val="32"/>
        </w:rPr>
        <w:t>深化国际</w:t>
      </w:r>
      <w:r w:rsidR="00556EA4">
        <w:rPr>
          <w:rFonts w:ascii="Times New Roman" w:eastAsia="仿宋_GB2312" w:hAnsi="Times New Roman" w:hint="eastAsia"/>
          <w:sz w:val="32"/>
          <w:szCs w:val="32"/>
        </w:rPr>
        <w:t>创新交流合作</w:t>
      </w:r>
      <w:r>
        <w:rPr>
          <w:rFonts w:ascii="Times New Roman" w:eastAsia="仿宋_GB2312" w:hAnsi="Times New Roman" w:hint="eastAsia"/>
          <w:sz w:val="32"/>
          <w:szCs w:val="32"/>
        </w:rPr>
        <w:t>，</w:t>
      </w:r>
      <w:r w:rsidR="00556EA4">
        <w:rPr>
          <w:rFonts w:ascii="Times New Roman" w:eastAsia="仿宋_GB2312" w:hAnsi="Times New Roman" w:hint="eastAsia"/>
          <w:sz w:val="32"/>
          <w:szCs w:val="32"/>
        </w:rPr>
        <w:t>积极</w:t>
      </w:r>
      <w:r>
        <w:rPr>
          <w:rFonts w:ascii="Times New Roman" w:eastAsia="仿宋_GB2312" w:hAnsi="Times New Roman" w:hint="eastAsia"/>
          <w:sz w:val="32"/>
          <w:szCs w:val="32"/>
        </w:rPr>
        <w:t>融入全球创新网络，</w:t>
      </w:r>
      <w:r w:rsidR="00556EA4">
        <w:rPr>
          <w:rFonts w:ascii="Times New Roman" w:eastAsia="仿宋_GB2312" w:hAnsi="Times New Roman" w:hint="eastAsia"/>
          <w:sz w:val="32"/>
          <w:szCs w:val="32"/>
        </w:rPr>
        <w:t>服务推进</w:t>
      </w:r>
      <w:r>
        <w:rPr>
          <w:rFonts w:ascii="Times New Roman" w:eastAsia="仿宋_GB2312" w:hAnsi="Times New Roman" w:hint="eastAsia"/>
          <w:sz w:val="32"/>
          <w:szCs w:val="32"/>
        </w:rPr>
        <w:t>中国式现代化建设。根据全市工作安排，市科委、中关村管委会</w:t>
      </w:r>
      <w:r w:rsidR="003B03BD">
        <w:rPr>
          <w:rFonts w:ascii="Times New Roman" w:eastAsia="仿宋_GB2312" w:hAnsi="Times New Roman" w:hint="eastAsia"/>
          <w:sz w:val="32"/>
          <w:szCs w:val="32"/>
        </w:rPr>
        <w:t>牵头</w:t>
      </w:r>
      <w:r w:rsidR="0023760A">
        <w:rPr>
          <w:rFonts w:ascii="仿宋_GB2312" w:eastAsia="仿宋_GB2312" w:hAnsi="华文中宋" w:hint="eastAsia"/>
          <w:bCs/>
          <w:sz w:val="32"/>
          <w:szCs w:val="32"/>
        </w:rPr>
        <w:t>开展</w:t>
      </w:r>
      <w:r w:rsidR="003B03BD">
        <w:rPr>
          <w:rFonts w:ascii="仿宋_GB2312" w:eastAsia="仿宋_GB2312" w:hAnsi="华文中宋" w:hint="eastAsia"/>
          <w:bCs/>
          <w:sz w:val="32"/>
          <w:szCs w:val="32"/>
        </w:rPr>
        <w:t>北京国际科技创新中心</w:t>
      </w:r>
      <w:r w:rsidR="0023760A">
        <w:rPr>
          <w:rFonts w:ascii="仿宋_GB2312" w:eastAsia="仿宋_GB2312" w:hAnsi="华文中宋" w:hint="eastAsia"/>
          <w:bCs/>
          <w:sz w:val="32"/>
          <w:szCs w:val="32"/>
        </w:rPr>
        <w:t>科技创新</w:t>
      </w:r>
      <w:r w:rsidR="003B03BD">
        <w:rPr>
          <w:rFonts w:ascii="仿宋_GB2312" w:eastAsia="仿宋_GB2312" w:hAnsi="华文中宋" w:hint="eastAsia"/>
          <w:bCs/>
          <w:sz w:val="32"/>
          <w:szCs w:val="32"/>
        </w:rPr>
        <w:t>国际化顶层设计，</w:t>
      </w:r>
      <w:r w:rsidR="0023760A">
        <w:rPr>
          <w:rFonts w:ascii="仿宋_GB2312" w:eastAsia="仿宋_GB2312" w:hAnsi="华文中宋" w:hint="eastAsia"/>
          <w:bCs/>
          <w:sz w:val="32"/>
          <w:szCs w:val="32"/>
        </w:rPr>
        <w:t>研究</w:t>
      </w:r>
      <w:r w:rsidR="003B03BD">
        <w:rPr>
          <w:rFonts w:ascii="仿宋_GB2312" w:eastAsia="仿宋_GB2312" w:hAnsi="华文中宋" w:hint="eastAsia"/>
          <w:bCs/>
          <w:sz w:val="32"/>
          <w:szCs w:val="32"/>
        </w:rPr>
        <w:t>未来3-5年，</w:t>
      </w:r>
      <w:r w:rsidR="000F0888">
        <w:rPr>
          <w:rFonts w:ascii="仿宋_GB2312" w:eastAsia="仿宋_GB2312" w:hAnsi="华文中宋" w:hint="eastAsia"/>
          <w:bCs/>
          <w:sz w:val="32"/>
          <w:szCs w:val="32"/>
        </w:rPr>
        <w:t>科技创新</w:t>
      </w:r>
      <w:r w:rsidR="0023760A">
        <w:rPr>
          <w:rFonts w:ascii="仿宋_GB2312" w:eastAsia="仿宋_GB2312" w:hAnsi="华文中宋" w:hint="eastAsia"/>
          <w:bCs/>
          <w:sz w:val="32"/>
          <w:szCs w:val="32"/>
        </w:rPr>
        <w:t>国际化</w:t>
      </w:r>
      <w:r w:rsidR="003B03BD">
        <w:rPr>
          <w:rFonts w:ascii="仿宋_GB2312" w:eastAsia="仿宋_GB2312" w:hAnsi="华文中宋" w:hint="eastAsia"/>
          <w:bCs/>
          <w:sz w:val="32"/>
          <w:szCs w:val="32"/>
        </w:rPr>
        <w:t>发展目标、工作方向、重点任务和举措。现将有关情况说明如下。</w:t>
      </w:r>
    </w:p>
    <w:p w14:paraId="6EB8F9FB" w14:textId="77777777" w:rsidR="003B03BD" w:rsidRPr="003B03BD" w:rsidRDefault="003B03BD" w:rsidP="000F16FC">
      <w:pPr>
        <w:spacing w:line="560" w:lineRule="exact"/>
        <w:ind w:firstLineChars="200" w:firstLine="640"/>
        <w:rPr>
          <w:rFonts w:ascii="黑体" w:eastAsia="黑体" w:hAnsi="黑体" w:hint="eastAsia"/>
          <w:bCs/>
          <w:sz w:val="32"/>
          <w:szCs w:val="32"/>
        </w:rPr>
      </w:pPr>
      <w:r w:rsidRPr="003B03BD">
        <w:rPr>
          <w:rFonts w:ascii="黑体" w:eastAsia="黑体" w:hAnsi="黑体" w:hint="eastAsia"/>
          <w:bCs/>
          <w:sz w:val="32"/>
          <w:szCs w:val="32"/>
        </w:rPr>
        <w:t>一、起草背景</w:t>
      </w:r>
    </w:p>
    <w:p w14:paraId="495B0D71" w14:textId="77777777" w:rsidR="000F16FC" w:rsidRPr="000F16FC" w:rsidRDefault="000F16FC" w:rsidP="000F16FC">
      <w:pPr>
        <w:spacing w:line="560" w:lineRule="exact"/>
        <w:ind w:firstLine="646"/>
        <w:rPr>
          <w:rFonts w:ascii="楷体_GB2312" w:eastAsia="楷体_GB2312" w:hAnsi="黑体" w:hint="eastAsia"/>
          <w:bCs/>
          <w:color w:val="000000" w:themeColor="text1"/>
          <w:sz w:val="32"/>
          <w:szCs w:val="32"/>
        </w:rPr>
      </w:pPr>
      <w:r w:rsidRPr="000F16FC">
        <w:rPr>
          <w:rFonts w:ascii="楷体_GB2312" w:eastAsia="楷体_GB2312" w:hAnsi="黑体" w:hint="eastAsia"/>
          <w:bCs/>
          <w:color w:val="000000" w:themeColor="text1"/>
          <w:sz w:val="32"/>
          <w:szCs w:val="32"/>
        </w:rPr>
        <w:t>（一）以科技创新推动可持续发展成为破解各国关心的一些重要全球性问题的必由之路</w:t>
      </w:r>
    </w:p>
    <w:p w14:paraId="451F7A3F" w14:textId="77777777" w:rsidR="000F16FC" w:rsidRDefault="00524981" w:rsidP="000F16FC">
      <w:pPr>
        <w:spacing w:line="560" w:lineRule="exact"/>
        <w:ind w:firstLine="646"/>
        <w:rPr>
          <w:rFonts w:ascii="仿宋_GB2312" w:eastAsia="仿宋_GB2312" w:hAnsi="黑体" w:hint="eastAsia"/>
          <w:bCs/>
          <w:color w:val="000000" w:themeColor="text1"/>
          <w:sz w:val="32"/>
          <w:szCs w:val="32"/>
        </w:rPr>
      </w:pPr>
      <w:r>
        <w:rPr>
          <w:rFonts w:ascii="仿宋_GB2312" w:eastAsia="仿宋_GB2312" w:hint="eastAsia"/>
          <w:sz w:val="32"/>
          <w:szCs w:val="32"/>
        </w:rPr>
        <w:t>习近平总书记在</w:t>
      </w:r>
      <w:r w:rsidRPr="00524981">
        <w:rPr>
          <w:rFonts w:ascii="仿宋_GB2312" w:eastAsia="仿宋_GB2312" w:hint="eastAsia"/>
          <w:sz w:val="32"/>
          <w:szCs w:val="32"/>
        </w:rPr>
        <w:t>全国科技大会、国家科学技术奖励大会、两院院士大会上的</w:t>
      </w:r>
      <w:r>
        <w:rPr>
          <w:rFonts w:ascii="仿宋_GB2312" w:eastAsia="仿宋_GB2312" w:hint="eastAsia"/>
          <w:sz w:val="32"/>
          <w:szCs w:val="32"/>
        </w:rPr>
        <w:t>重要</w:t>
      </w:r>
      <w:r w:rsidRPr="00524981">
        <w:rPr>
          <w:rFonts w:ascii="仿宋_GB2312" w:eastAsia="仿宋_GB2312" w:hint="eastAsia"/>
          <w:sz w:val="32"/>
          <w:szCs w:val="32"/>
        </w:rPr>
        <w:t>讲话</w:t>
      </w:r>
      <w:r>
        <w:rPr>
          <w:rFonts w:ascii="仿宋_GB2312" w:eastAsia="仿宋_GB2312" w:hint="eastAsia"/>
          <w:sz w:val="32"/>
          <w:szCs w:val="32"/>
        </w:rPr>
        <w:t>中指出，“</w:t>
      </w:r>
      <w:r w:rsidRPr="00C162B2">
        <w:rPr>
          <w:rFonts w:ascii="仿宋_GB2312" w:eastAsia="仿宋_GB2312" w:hint="eastAsia"/>
          <w:sz w:val="32"/>
          <w:szCs w:val="32"/>
        </w:rPr>
        <w:t>新一轮科技革命和产业变革深入发展。科学研究向</w:t>
      </w:r>
      <w:r w:rsidRPr="00524981">
        <w:rPr>
          <w:rFonts w:ascii="仿宋_GB2312" w:eastAsia="仿宋_GB2312" w:hint="eastAsia"/>
          <w:sz w:val="32"/>
          <w:szCs w:val="32"/>
        </w:rPr>
        <w:t>极宏观拓展、向极微观深入、向极端条件迈进、向极综合交叉发力，</w:t>
      </w:r>
      <w:r w:rsidRPr="00C162B2">
        <w:rPr>
          <w:rFonts w:ascii="仿宋_GB2312" w:eastAsia="仿宋_GB2312" w:hint="eastAsia"/>
          <w:sz w:val="32"/>
          <w:szCs w:val="32"/>
        </w:rPr>
        <w:t>不断突破人类认知边界。</w:t>
      </w:r>
      <w:r>
        <w:rPr>
          <w:rFonts w:ascii="仿宋_GB2312" w:eastAsia="仿宋_GB2312" w:hint="eastAsia"/>
          <w:sz w:val="32"/>
          <w:szCs w:val="32"/>
        </w:rPr>
        <w:t>”“</w:t>
      </w:r>
      <w:r w:rsidRPr="00524981">
        <w:rPr>
          <w:rFonts w:ascii="仿宋_GB2312" w:eastAsia="仿宋_GB2312" w:hint="eastAsia"/>
          <w:sz w:val="32"/>
          <w:szCs w:val="32"/>
        </w:rPr>
        <w:t>科技进步是世界性、时代性课题，唯有开放合作才是</w:t>
      </w:r>
      <w:r w:rsidRPr="00524981">
        <w:rPr>
          <w:rFonts w:ascii="仿宋_GB2312" w:eastAsia="仿宋_GB2312" w:hint="eastAsia"/>
          <w:sz w:val="32"/>
          <w:szCs w:val="32"/>
        </w:rPr>
        <w:lastRenderedPageBreak/>
        <w:t>正道。</w:t>
      </w:r>
      <w:r>
        <w:rPr>
          <w:rFonts w:ascii="仿宋_GB2312" w:eastAsia="仿宋_GB2312" w:hint="eastAsia"/>
          <w:sz w:val="32"/>
          <w:szCs w:val="32"/>
        </w:rPr>
        <w:t>”</w:t>
      </w:r>
      <w:r w:rsidR="00E6747F">
        <w:rPr>
          <w:rFonts w:ascii="仿宋_GB2312" w:eastAsia="仿宋_GB2312" w:hint="eastAsia"/>
          <w:sz w:val="32"/>
          <w:szCs w:val="32"/>
        </w:rPr>
        <w:t>。习总书记在2023中关村论坛上的重要致辞中指出，</w:t>
      </w:r>
      <w:r w:rsidRPr="000F16FC">
        <w:rPr>
          <w:rFonts w:ascii="仿宋_GB2312" w:eastAsia="仿宋_GB2312" w:hAnsi="黑体" w:hint="eastAsia"/>
          <w:bCs/>
          <w:color w:val="000000" w:themeColor="text1"/>
          <w:sz w:val="32"/>
          <w:szCs w:val="32"/>
        </w:rPr>
        <w:t>人类要破解共同发展难题，比以往任何时候都更需要国际合作和开放共享。</w:t>
      </w:r>
      <w:r w:rsidR="000506BB">
        <w:rPr>
          <w:rFonts w:ascii="仿宋_GB2312" w:eastAsia="仿宋_GB2312" w:hAnsi="黑体" w:hint="eastAsia"/>
          <w:bCs/>
          <w:color w:val="000000" w:themeColor="text1"/>
          <w:sz w:val="32"/>
          <w:szCs w:val="32"/>
        </w:rPr>
        <w:t>当前，国际贸易保护主义有抬头之势。</w:t>
      </w:r>
      <w:r w:rsidR="004B7902">
        <w:rPr>
          <w:rFonts w:ascii="仿宋_GB2312" w:eastAsia="仿宋_GB2312" w:hAnsi="黑体" w:hint="eastAsia"/>
          <w:bCs/>
          <w:color w:val="000000" w:themeColor="text1"/>
          <w:sz w:val="32"/>
          <w:szCs w:val="32"/>
        </w:rPr>
        <w:t>但经济全球化是生产力发展的客观要求和不可阻挡的历史潮流。</w:t>
      </w:r>
      <w:r w:rsidR="004B7902">
        <w:rPr>
          <w:rFonts w:ascii="Times New Roman" w:eastAsia="仿宋_GB2312" w:hAnsi="Times New Roman" w:hint="eastAsia"/>
          <w:sz w:val="32"/>
          <w:szCs w:val="32"/>
        </w:rPr>
        <w:t>党的二十大报告明确指出</w:t>
      </w:r>
      <w:r w:rsidR="00B64A56">
        <w:rPr>
          <w:rFonts w:ascii="Times New Roman" w:eastAsia="仿宋_GB2312" w:hAnsi="Times New Roman" w:hint="eastAsia"/>
          <w:sz w:val="32"/>
          <w:szCs w:val="32"/>
        </w:rPr>
        <w:t>，开放是中国式现代化的鲜明标识，</w:t>
      </w:r>
      <w:r w:rsidR="004B7902">
        <w:rPr>
          <w:rFonts w:ascii="Times New Roman" w:eastAsia="仿宋_GB2312" w:hAnsi="Times New Roman" w:hint="eastAsia"/>
          <w:sz w:val="32"/>
          <w:szCs w:val="32"/>
        </w:rPr>
        <w:t>要“扩大国际科技交流合作，加强国际化科研环境建设，形成具有全球竞争力的开放创新生态”。</w:t>
      </w:r>
      <w:r w:rsidR="000F16FC" w:rsidRPr="000506BB">
        <w:rPr>
          <w:rFonts w:ascii="仿宋_GB2312" w:eastAsia="仿宋_GB2312" w:hAnsi="黑体" w:hint="eastAsia"/>
          <w:bCs/>
          <w:color w:val="000000" w:themeColor="text1"/>
          <w:sz w:val="32"/>
          <w:szCs w:val="32"/>
        </w:rPr>
        <w:t>国际环境越复杂，我们越要敞开胸怀、打开大门，统筹开放和安全，在开放合作中实现自立自强</w:t>
      </w:r>
      <w:r w:rsidR="000506BB">
        <w:rPr>
          <w:rFonts w:ascii="仿宋_GB2312" w:eastAsia="仿宋_GB2312" w:hAnsi="黑体" w:hint="eastAsia"/>
          <w:bCs/>
          <w:color w:val="000000" w:themeColor="text1"/>
          <w:sz w:val="32"/>
          <w:szCs w:val="32"/>
        </w:rPr>
        <w:t>。</w:t>
      </w:r>
    </w:p>
    <w:p w14:paraId="63A1A6B0" w14:textId="77777777" w:rsidR="000F16FC" w:rsidRPr="004B7902" w:rsidRDefault="000F16FC" w:rsidP="0023760A">
      <w:pPr>
        <w:spacing w:line="560" w:lineRule="exact"/>
        <w:ind w:firstLine="646"/>
        <w:rPr>
          <w:rFonts w:ascii="楷体_GB2312" w:eastAsia="楷体_GB2312"/>
          <w:sz w:val="32"/>
          <w:szCs w:val="32"/>
        </w:rPr>
      </w:pPr>
      <w:r w:rsidRPr="004B7902">
        <w:rPr>
          <w:rFonts w:ascii="楷体_GB2312" w:eastAsia="楷体_GB2312" w:hint="eastAsia"/>
          <w:sz w:val="32"/>
          <w:szCs w:val="32"/>
        </w:rPr>
        <w:t>（二）</w:t>
      </w:r>
      <w:r w:rsidR="004B7902" w:rsidRPr="004B7902">
        <w:rPr>
          <w:rFonts w:ascii="楷体_GB2312" w:eastAsia="楷体_GB2312" w:hint="eastAsia"/>
          <w:sz w:val="32"/>
          <w:szCs w:val="32"/>
        </w:rPr>
        <w:t>高水平科技创新国际化是率先建成北京国际科技创新中心的重要支撑</w:t>
      </w:r>
    </w:p>
    <w:p w14:paraId="4B84AC0B" w14:textId="77777777" w:rsidR="000F16FC" w:rsidRDefault="004B7902" w:rsidP="0023760A">
      <w:pPr>
        <w:spacing w:line="560" w:lineRule="exact"/>
        <w:ind w:firstLine="646"/>
        <w:rPr>
          <w:rFonts w:ascii="仿宋_GB2312" w:eastAsia="仿宋_GB2312" w:hAnsi="黑体" w:hint="eastAsia"/>
          <w:bCs/>
          <w:color w:val="000000" w:themeColor="text1"/>
          <w:sz w:val="32"/>
          <w:szCs w:val="32"/>
        </w:rPr>
      </w:pPr>
      <w:r w:rsidRPr="00D52469">
        <w:rPr>
          <w:rFonts w:ascii="仿宋_GB2312" w:eastAsia="仿宋_GB2312" w:hAnsi="黑体" w:hint="eastAsia"/>
          <w:bCs/>
          <w:color w:val="000000" w:themeColor="text1"/>
          <w:sz w:val="32"/>
          <w:szCs w:val="32"/>
        </w:rPr>
        <w:t>习近平总书记十分关心北京的创新与发展，亲自谋划、亲自部署、亲自推动建设北京国际科技创新中心这一国家战略，先后三次给中关村论坛开幕式致发重要贺信、视频致辞，做出了建设中关村世界领先科技园区的重要指示，为新时期北京科技创新、国际化发展指明了方向，提出了根本遵循和要求。</w:t>
      </w:r>
      <w:r w:rsidR="00102DBB" w:rsidRPr="00D52469">
        <w:rPr>
          <w:rFonts w:ascii="仿宋_GB2312" w:eastAsia="仿宋_GB2312" w:hAnsi="黑体" w:hint="eastAsia"/>
          <w:bCs/>
          <w:color w:val="000000" w:themeColor="text1"/>
          <w:sz w:val="32"/>
          <w:szCs w:val="32"/>
        </w:rPr>
        <w:t>加快构建具有全球竞争力的开放创新生态，提升科技创新国际化水平，是建设北京国际科技创新中心的</w:t>
      </w:r>
      <w:r w:rsidR="00102DBB">
        <w:rPr>
          <w:rFonts w:ascii="仿宋_GB2312" w:eastAsia="仿宋_GB2312" w:hAnsi="黑体" w:hint="eastAsia"/>
          <w:bCs/>
          <w:color w:val="000000" w:themeColor="text1"/>
          <w:sz w:val="32"/>
          <w:szCs w:val="32"/>
        </w:rPr>
        <w:t>应有之义。</w:t>
      </w:r>
      <w:r>
        <w:rPr>
          <w:rFonts w:ascii="仿宋_GB2312" w:eastAsia="仿宋_GB2312" w:hint="eastAsia"/>
          <w:sz w:val="32"/>
          <w:szCs w:val="32"/>
        </w:rPr>
        <w:t>强化提升北京国际科技创新中心国际化水平，有利于将北京创新资源优势转化为创新发展优势，服务高质量发展；有利于增强国际协同创新、加快融入全球创新网络，服务人类命运共同体建设；有利于加快高水平建设北京国际科技创新中心，服务</w:t>
      </w:r>
      <w:r w:rsidR="00215A11">
        <w:rPr>
          <w:rFonts w:ascii="仿宋_GB2312" w:eastAsia="仿宋_GB2312" w:hint="eastAsia"/>
          <w:sz w:val="32"/>
          <w:szCs w:val="32"/>
        </w:rPr>
        <w:t>推进</w:t>
      </w:r>
      <w:r>
        <w:rPr>
          <w:rFonts w:ascii="仿宋_GB2312" w:eastAsia="仿宋_GB2312" w:hint="eastAsia"/>
          <w:sz w:val="32"/>
          <w:szCs w:val="32"/>
        </w:rPr>
        <w:t>中国式现代化建设。</w:t>
      </w:r>
    </w:p>
    <w:p w14:paraId="3BC8F05F" w14:textId="77777777" w:rsidR="00A468E9" w:rsidRPr="00A468E9" w:rsidRDefault="00A468E9" w:rsidP="0023760A">
      <w:pPr>
        <w:spacing w:line="560" w:lineRule="exact"/>
        <w:ind w:firstLine="646"/>
        <w:rPr>
          <w:rFonts w:ascii="楷体_GB2312" w:eastAsia="楷体_GB2312"/>
          <w:color w:val="000000" w:themeColor="text1"/>
          <w:sz w:val="32"/>
          <w:szCs w:val="32"/>
        </w:rPr>
      </w:pPr>
      <w:r w:rsidRPr="00A468E9">
        <w:rPr>
          <w:rFonts w:ascii="楷体_GB2312" w:eastAsia="楷体_GB2312" w:hint="eastAsia"/>
          <w:color w:val="000000" w:themeColor="text1"/>
          <w:sz w:val="32"/>
          <w:szCs w:val="32"/>
        </w:rPr>
        <w:t>（三）</w:t>
      </w:r>
      <w:r w:rsidR="00B64A56">
        <w:rPr>
          <w:rFonts w:ascii="楷体_GB2312" w:eastAsia="楷体_GB2312" w:hint="eastAsia"/>
          <w:color w:val="000000" w:themeColor="text1"/>
          <w:sz w:val="32"/>
          <w:szCs w:val="32"/>
        </w:rPr>
        <w:t>积极探索扩大开放创新的“北京实践”</w:t>
      </w:r>
    </w:p>
    <w:p w14:paraId="26BA4634" w14:textId="77777777" w:rsidR="007244AE" w:rsidRPr="00D52469" w:rsidRDefault="00B64A56" w:rsidP="007244AE">
      <w:pPr>
        <w:spacing w:line="560" w:lineRule="exact"/>
        <w:ind w:firstLine="646"/>
        <w:rPr>
          <w:rFonts w:ascii="仿宋_GB2312" w:eastAsia="仿宋_GB2312" w:hAnsi="黑体" w:hint="eastAsia"/>
          <w:bCs/>
          <w:color w:val="000000" w:themeColor="text1"/>
          <w:sz w:val="32"/>
          <w:szCs w:val="32"/>
        </w:rPr>
      </w:pPr>
      <w:r w:rsidRPr="00B64A56">
        <w:rPr>
          <w:rFonts w:ascii="仿宋_GB2312" w:eastAsia="仿宋_GB2312" w:hAnsi="黑体" w:hint="eastAsia"/>
          <w:bCs/>
          <w:color w:val="000000" w:themeColor="text1"/>
          <w:sz w:val="32"/>
          <w:szCs w:val="32"/>
        </w:rPr>
        <w:lastRenderedPageBreak/>
        <w:t>党的二十大报告提出</w:t>
      </w:r>
      <w:r w:rsidR="007244AE">
        <w:rPr>
          <w:rFonts w:ascii="仿宋_GB2312" w:eastAsia="仿宋_GB2312" w:hAnsi="黑体" w:hint="eastAsia"/>
          <w:bCs/>
          <w:color w:val="000000" w:themeColor="text1"/>
          <w:sz w:val="32"/>
          <w:szCs w:val="32"/>
        </w:rPr>
        <w:t>了</w:t>
      </w:r>
      <w:r w:rsidR="00F866D1">
        <w:rPr>
          <w:rFonts w:ascii="仿宋_GB2312" w:eastAsia="仿宋_GB2312" w:hAnsi="黑体" w:hint="eastAsia"/>
          <w:bCs/>
          <w:color w:val="000000" w:themeColor="text1"/>
          <w:sz w:val="32"/>
          <w:szCs w:val="32"/>
        </w:rPr>
        <w:t>“</w:t>
      </w:r>
      <w:r w:rsidR="00F866D1" w:rsidRPr="00B64A56">
        <w:rPr>
          <w:rFonts w:ascii="仿宋_GB2312" w:eastAsia="仿宋_GB2312" w:hAnsi="黑体" w:hint="eastAsia"/>
          <w:bCs/>
          <w:color w:val="000000" w:themeColor="text1"/>
          <w:sz w:val="32"/>
          <w:szCs w:val="32"/>
        </w:rPr>
        <w:t>统筹推进国际科技创新中心、区域科技创新中心建设</w:t>
      </w:r>
      <w:r w:rsidR="00F866D1">
        <w:rPr>
          <w:rFonts w:ascii="仿宋_GB2312" w:eastAsia="仿宋_GB2312" w:hAnsi="黑体" w:hint="eastAsia"/>
          <w:bCs/>
          <w:color w:val="000000" w:themeColor="text1"/>
          <w:sz w:val="32"/>
          <w:szCs w:val="32"/>
        </w:rPr>
        <w:t>”任务</w:t>
      </w:r>
      <w:r w:rsidRPr="00B64A56">
        <w:rPr>
          <w:rFonts w:ascii="仿宋_GB2312" w:eastAsia="仿宋_GB2312" w:hAnsi="黑体" w:hint="eastAsia"/>
          <w:bCs/>
          <w:color w:val="000000" w:themeColor="text1"/>
          <w:sz w:val="32"/>
          <w:szCs w:val="32"/>
        </w:rPr>
        <w:t>。</w:t>
      </w:r>
      <w:r w:rsidR="00263815">
        <w:rPr>
          <w:rFonts w:ascii="仿宋_GB2312" w:eastAsia="仿宋_GB2312" w:hAnsi="黑体" w:hint="eastAsia"/>
          <w:bCs/>
          <w:color w:val="000000" w:themeColor="text1"/>
          <w:sz w:val="32"/>
          <w:szCs w:val="32"/>
        </w:rPr>
        <w:t>国际科技创新中心和</w:t>
      </w:r>
      <w:r w:rsidR="00263815" w:rsidRPr="00263815">
        <w:rPr>
          <w:rFonts w:ascii="仿宋_GB2312" w:eastAsia="仿宋_GB2312" w:hAnsi="黑体"/>
          <w:bCs/>
          <w:color w:val="000000" w:themeColor="text1"/>
          <w:sz w:val="32"/>
          <w:szCs w:val="32"/>
        </w:rPr>
        <w:t>区域科技创新中心</w:t>
      </w:r>
      <w:r w:rsidR="00263815">
        <w:rPr>
          <w:rFonts w:ascii="仿宋_GB2312" w:eastAsia="仿宋_GB2312" w:hAnsi="黑体" w:hint="eastAsia"/>
          <w:bCs/>
          <w:color w:val="000000" w:themeColor="text1"/>
          <w:sz w:val="32"/>
          <w:szCs w:val="32"/>
        </w:rPr>
        <w:t>应成为</w:t>
      </w:r>
      <w:r w:rsidR="00263815" w:rsidRPr="00263815">
        <w:rPr>
          <w:rFonts w:ascii="仿宋_GB2312" w:eastAsia="仿宋_GB2312" w:hAnsi="黑体"/>
          <w:bCs/>
          <w:color w:val="000000" w:themeColor="text1"/>
          <w:sz w:val="32"/>
          <w:szCs w:val="32"/>
        </w:rPr>
        <w:t>引领区域实现高质量发展，加快实现高水平科技自立自强</w:t>
      </w:r>
      <w:r w:rsidR="00263815">
        <w:rPr>
          <w:rFonts w:ascii="仿宋_GB2312" w:eastAsia="仿宋_GB2312" w:hAnsi="黑体" w:hint="eastAsia"/>
          <w:bCs/>
          <w:color w:val="000000" w:themeColor="text1"/>
          <w:sz w:val="32"/>
          <w:szCs w:val="32"/>
        </w:rPr>
        <w:t>的重要</w:t>
      </w:r>
      <w:r w:rsidR="00263815" w:rsidRPr="00263815">
        <w:rPr>
          <w:rFonts w:ascii="仿宋_GB2312" w:eastAsia="仿宋_GB2312" w:hAnsi="黑体"/>
          <w:bCs/>
          <w:color w:val="000000" w:themeColor="text1"/>
          <w:sz w:val="32"/>
          <w:szCs w:val="32"/>
        </w:rPr>
        <w:t>支撑。</w:t>
      </w:r>
      <w:r w:rsidR="00BF5C1A">
        <w:rPr>
          <w:rFonts w:ascii="仿宋_GB2312" w:eastAsia="仿宋_GB2312" w:hAnsi="黑体" w:hint="eastAsia"/>
          <w:bCs/>
          <w:color w:val="000000" w:themeColor="text1"/>
          <w:sz w:val="32"/>
          <w:szCs w:val="32"/>
        </w:rPr>
        <w:t>主动在</w:t>
      </w:r>
      <w:r w:rsidR="007F6F27" w:rsidRPr="007F6F27">
        <w:rPr>
          <w:rFonts w:ascii="仿宋_GB2312" w:eastAsia="仿宋_GB2312" w:hAnsi="黑体" w:hint="eastAsia"/>
          <w:bCs/>
          <w:color w:val="000000" w:themeColor="text1"/>
          <w:sz w:val="32"/>
          <w:szCs w:val="32"/>
        </w:rPr>
        <w:t>加快推进高水平科技自立自强中走在前、作表率，不断推动北京国际科技创新中心建设迈上新台阶</w:t>
      </w:r>
      <w:r w:rsidR="00BF5C1A">
        <w:rPr>
          <w:rFonts w:ascii="仿宋_GB2312" w:eastAsia="仿宋_GB2312" w:hAnsi="黑体" w:hint="eastAsia"/>
          <w:bCs/>
          <w:color w:val="000000" w:themeColor="text1"/>
          <w:sz w:val="32"/>
          <w:szCs w:val="32"/>
        </w:rPr>
        <w:t>，体现了北京的</w:t>
      </w:r>
      <w:r w:rsidR="00BF5C1A" w:rsidRPr="00E77380">
        <w:rPr>
          <w:rFonts w:ascii="Times New Roman" w:eastAsia="仿宋_GB2312" w:hAnsi="Times New Roman" w:hint="eastAsia"/>
          <w:sz w:val="32"/>
          <w:szCs w:val="32"/>
        </w:rPr>
        <w:t>政治自觉、思想自觉和行动自觉</w:t>
      </w:r>
      <w:r w:rsidR="007F6F27" w:rsidRPr="007F6F27">
        <w:rPr>
          <w:rFonts w:ascii="仿宋_GB2312" w:eastAsia="仿宋_GB2312" w:hAnsi="黑体" w:hint="eastAsia"/>
          <w:bCs/>
          <w:color w:val="000000" w:themeColor="text1"/>
          <w:sz w:val="32"/>
          <w:szCs w:val="32"/>
        </w:rPr>
        <w:t>。</w:t>
      </w:r>
      <w:r w:rsidR="007244AE">
        <w:rPr>
          <w:rFonts w:ascii="仿宋_GB2312" w:eastAsia="仿宋_GB2312" w:hAnsi="黑体" w:hint="eastAsia"/>
          <w:bCs/>
          <w:color w:val="000000" w:themeColor="text1"/>
          <w:sz w:val="32"/>
          <w:szCs w:val="32"/>
        </w:rPr>
        <w:t>探索开放创新“北京实践”，</w:t>
      </w:r>
      <w:r w:rsidR="00BF5C1A">
        <w:rPr>
          <w:rFonts w:ascii="仿宋_GB2312" w:eastAsia="仿宋_GB2312" w:hAnsi="黑体" w:hint="eastAsia"/>
          <w:bCs/>
          <w:color w:val="000000" w:themeColor="text1"/>
          <w:sz w:val="32"/>
          <w:szCs w:val="32"/>
        </w:rPr>
        <w:t>北京</w:t>
      </w:r>
      <w:r w:rsidR="007244AE">
        <w:rPr>
          <w:rFonts w:ascii="仿宋_GB2312" w:eastAsia="仿宋_GB2312" w:hAnsi="黑体" w:hint="eastAsia"/>
          <w:bCs/>
          <w:color w:val="000000" w:themeColor="text1"/>
          <w:sz w:val="32"/>
          <w:szCs w:val="32"/>
        </w:rPr>
        <w:t>将立足</w:t>
      </w:r>
      <w:r w:rsidR="007244AE" w:rsidRPr="00D52469">
        <w:rPr>
          <w:rFonts w:ascii="仿宋_GB2312" w:eastAsia="仿宋_GB2312" w:hint="eastAsia"/>
          <w:color w:val="000000" w:themeColor="text1"/>
          <w:sz w:val="32"/>
          <w:szCs w:val="32"/>
        </w:rPr>
        <w:t>首都城市战略定位和发展规划，</w:t>
      </w:r>
      <w:r w:rsidR="007244AE">
        <w:rPr>
          <w:rFonts w:ascii="仿宋_GB2312" w:eastAsia="仿宋_GB2312" w:hAnsi="黑体" w:hint="eastAsia"/>
          <w:bCs/>
          <w:color w:val="000000" w:themeColor="text1"/>
          <w:sz w:val="32"/>
          <w:szCs w:val="32"/>
        </w:rPr>
        <w:t>发挥教育、科技、人才优势，充分凝聚政产学研金</w:t>
      </w:r>
      <w:r w:rsidR="00602585">
        <w:rPr>
          <w:rFonts w:ascii="仿宋_GB2312" w:eastAsia="仿宋_GB2312" w:hAnsi="黑体" w:hint="eastAsia"/>
          <w:bCs/>
          <w:color w:val="000000" w:themeColor="text1"/>
          <w:sz w:val="32"/>
          <w:szCs w:val="32"/>
        </w:rPr>
        <w:t>界</w:t>
      </w:r>
      <w:r w:rsidR="007244AE">
        <w:rPr>
          <w:rFonts w:ascii="仿宋_GB2312" w:eastAsia="仿宋_GB2312" w:hAnsi="黑体" w:hint="eastAsia"/>
          <w:bCs/>
          <w:color w:val="000000" w:themeColor="text1"/>
          <w:sz w:val="32"/>
          <w:szCs w:val="32"/>
        </w:rPr>
        <w:t>的开放发展共识，以</w:t>
      </w:r>
      <w:r w:rsidR="007244AE" w:rsidRPr="00C63B46">
        <w:rPr>
          <w:rFonts w:ascii="仿宋_GB2312" w:eastAsia="仿宋_GB2312" w:hint="eastAsia"/>
          <w:sz w:val="32"/>
          <w:szCs w:val="32"/>
        </w:rPr>
        <w:t>中关村国家自主创新示范区、中关村科学城、怀柔科学城、未来科学城、创新型产业集群示范区为</w:t>
      </w:r>
      <w:r w:rsidR="007244AE">
        <w:rPr>
          <w:rFonts w:ascii="仿宋_GB2312" w:eastAsia="仿宋_GB2312" w:hint="eastAsia"/>
          <w:sz w:val="32"/>
          <w:szCs w:val="32"/>
        </w:rPr>
        <w:t>北京国际科技创新中心建设</w:t>
      </w:r>
      <w:r w:rsidR="007244AE" w:rsidRPr="00C63B46">
        <w:rPr>
          <w:rFonts w:ascii="仿宋_GB2312" w:eastAsia="仿宋_GB2312" w:hint="eastAsia"/>
          <w:sz w:val="32"/>
          <w:szCs w:val="32"/>
        </w:rPr>
        <w:t>主要平台，</w:t>
      </w:r>
      <w:r w:rsidR="007244AE">
        <w:rPr>
          <w:rFonts w:ascii="仿宋_GB2312" w:eastAsia="仿宋_GB2312" w:hint="eastAsia"/>
          <w:sz w:val="32"/>
          <w:szCs w:val="32"/>
        </w:rPr>
        <w:t>紧抓中关村新一轮先行先</w:t>
      </w:r>
      <w:proofErr w:type="gramStart"/>
      <w:r w:rsidR="007244AE">
        <w:rPr>
          <w:rFonts w:ascii="仿宋_GB2312" w:eastAsia="仿宋_GB2312" w:hint="eastAsia"/>
          <w:sz w:val="32"/>
          <w:szCs w:val="32"/>
        </w:rPr>
        <w:t>试改革</w:t>
      </w:r>
      <w:proofErr w:type="gramEnd"/>
      <w:r w:rsidR="007244AE">
        <w:rPr>
          <w:rFonts w:ascii="仿宋_GB2312" w:eastAsia="仿宋_GB2312" w:hint="eastAsia"/>
          <w:sz w:val="32"/>
          <w:szCs w:val="32"/>
        </w:rPr>
        <w:t>和高标准推进“两区”建设契机，积极营造具有国际竞争力的开放创新环境，</w:t>
      </w:r>
      <w:r w:rsidR="007244AE" w:rsidRPr="00D52469">
        <w:rPr>
          <w:rFonts w:ascii="仿宋_GB2312" w:eastAsia="仿宋_GB2312" w:hint="eastAsia"/>
          <w:color w:val="000000" w:themeColor="text1"/>
          <w:sz w:val="32"/>
          <w:szCs w:val="32"/>
        </w:rPr>
        <w:t>推动北京科技创新国际化</w:t>
      </w:r>
      <w:r w:rsidR="00FA5463">
        <w:rPr>
          <w:rFonts w:ascii="仿宋_GB2312" w:eastAsia="仿宋_GB2312" w:hint="eastAsia"/>
          <w:color w:val="000000" w:themeColor="text1"/>
          <w:sz w:val="32"/>
          <w:szCs w:val="32"/>
        </w:rPr>
        <w:t>提质升级</w:t>
      </w:r>
      <w:r w:rsidR="007244AE" w:rsidRPr="00D52469">
        <w:rPr>
          <w:rFonts w:ascii="仿宋_GB2312" w:eastAsia="仿宋_GB2312" w:hint="eastAsia"/>
          <w:color w:val="000000" w:themeColor="text1"/>
          <w:sz w:val="32"/>
          <w:szCs w:val="32"/>
        </w:rPr>
        <w:t>，为国家建成世界主要科学中心和创新高地做出北京新贡献。</w:t>
      </w:r>
    </w:p>
    <w:p w14:paraId="5323FCA0" w14:textId="77777777" w:rsidR="003B03BD" w:rsidRPr="003B03BD" w:rsidRDefault="003B03BD" w:rsidP="00266884">
      <w:pPr>
        <w:spacing w:line="560" w:lineRule="exact"/>
        <w:ind w:firstLineChars="200" w:firstLine="640"/>
        <w:rPr>
          <w:rFonts w:ascii="黑体" w:eastAsia="黑体" w:hAnsi="黑体" w:hint="eastAsia"/>
          <w:bCs/>
          <w:sz w:val="32"/>
          <w:szCs w:val="32"/>
        </w:rPr>
      </w:pPr>
      <w:r w:rsidRPr="003B03BD">
        <w:rPr>
          <w:rFonts w:ascii="黑体" w:eastAsia="黑体" w:hAnsi="黑体" w:hint="eastAsia"/>
          <w:bCs/>
          <w:sz w:val="32"/>
          <w:szCs w:val="32"/>
        </w:rPr>
        <w:t>二、主要考虑与思路</w:t>
      </w:r>
    </w:p>
    <w:p w14:paraId="269F67C2" w14:textId="77777777" w:rsidR="00437C2B" w:rsidRDefault="00437C2B" w:rsidP="00437C2B">
      <w:pPr>
        <w:pStyle w:val="9"/>
        <w:suppressAutoHyphens w:val="0"/>
        <w:overflowPunct w:val="0"/>
        <w:spacing w:line="560" w:lineRule="exact"/>
        <w:ind w:firstLineChars="200" w:firstLine="640"/>
        <w:rPr>
          <w:rFonts w:ascii="楷体_GB2312" w:eastAsia="楷体_GB2312" w:hAnsi="Times New Roman"/>
          <w:sz w:val="32"/>
        </w:rPr>
      </w:pPr>
      <w:r>
        <w:rPr>
          <w:rFonts w:ascii="楷体_GB2312" w:eastAsia="楷体_GB2312" w:hAnsi="Times New Roman" w:hint="eastAsia"/>
          <w:sz w:val="32"/>
        </w:rPr>
        <w:t>（一）坚持国际视野，</w:t>
      </w:r>
      <w:r w:rsidR="002F272D">
        <w:rPr>
          <w:rFonts w:ascii="楷体_GB2312" w:eastAsia="楷体_GB2312" w:hAnsi="Times New Roman" w:hint="eastAsia"/>
          <w:sz w:val="32"/>
        </w:rPr>
        <w:t>系统</w:t>
      </w:r>
      <w:r>
        <w:rPr>
          <w:rFonts w:ascii="楷体_GB2312" w:eastAsia="楷体_GB2312" w:hAnsi="Times New Roman" w:hint="eastAsia"/>
          <w:sz w:val="32"/>
        </w:rPr>
        <w:t>谋划</w:t>
      </w:r>
      <w:r w:rsidR="00D130C2">
        <w:rPr>
          <w:rFonts w:ascii="楷体_GB2312" w:eastAsia="楷体_GB2312" w:hAnsi="Times New Roman" w:hint="eastAsia"/>
          <w:sz w:val="32"/>
        </w:rPr>
        <w:t>提升科技创新国际化</w:t>
      </w:r>
    </w:p>
    <w:p w14:paraId="4C5C4AF4" w14:textId="77777777" w:rsidR="00D130C2" w:rsidRDefault="006537F7" w:rsidP="00D130C2">
      <w:pPr>
        <w:spacing w:line="560" w:lineRule="exact"/>
        <w:ind w:firstLineChars="200" w:firstLine="640"/>
        <w:rPr>
          <w:rFonts w:ascii="仿宋_GB2312" w:eastAsia="仿宋_GB2312" w:hAnsi="华文中宋" w:hint="eastAsia"/>
          <w:bCs/>
          <w:sz w:val="32"/>
          <w:szCs w:val="32"/>
        </w:rPr>
      </w:pPr>
      <w:r>
        <w:rPr>
          <w:rFonts w:ascii="仿宋_GB2312" w:eastAsia="仿宋_GB2312" w:hAnsi="华文中宋" w:hint="eastAsia"/>
          <w:bCs/>
          <w:sz w:val="32"/>
          <w:szCs w:val="32"/>
        </w:rPr>
        <w:t>遵循创新规律和国际通行规则，</w:t>
      </w:r>
      <w:r w:rsidR="00D130C2">
        <w:rPr>
          <w:rFonts w:ascii="仿宋_GB2312" w:eastAsia="仿宋_GB2312" w:hAnsi="华文中宋" w:hint="eastAsia"/>
          <w:bCs/>
          <w:sz w:val="32"/>
          <w:szCs w:val="32"/>
        </w:rPr>
        <w:t>对</w:t>
      </w:r>
      <w:proofErr w:type="gramStart"/>
      <w:r w:rsidR="00D130C2">
        <w:rPr>
          <w:rFonts w:ascii="仿宋_GB2312" w:eastAsia="仿宋_GB2312" w:hAnsi="华文中宋" w:hint="eastAsia"/>
          <w:bCs/>
          <w:sz w:val="32"/>
          <w:szCs w:val="32"/>
        </w:rPr>
        <w:t>标国际</w:t>
      </w:r>
      <w:proofErr w:type="gramEnd"/>
      <w:r w:rsidR="00D130C2">
        <w:rPr>
          <w:rFonts w:ascii="仿宋_GB2312" w:eastAsia="仿宋_GB2312" w:hAnsi="华文中宋" w:hint="eastAsia"/>
          <w:bCs/>
          <w:sz w:val="32"/>
          <w:szCs w:val="32"/>
        </w:rPr>
        <w:t>先进创新区域、“一带一路”沿线地区，立足北京科技创新基础和条件，围绕创新全链条</w:t>
      </w:r>
      <w:r>
        <w:rPr>
          <w:rFonts w:ascii="仿宋_GB2312" w:eastAsia="仿宋_GB2312" w:hAnsi="华文中宋" w:hint="eastAsia"/>
          <w:bCs/>
          <w:sz w:val="32"/>
          <w:szCs w:val="32"/>
        </w:rPr>
        <w:t>布局开展科技合作，形成差异化合作模式，着力畅通渠道、搭建平台，推动人才、技术、资本</w:t>
      </w:r>
      <w:r w:rsidR="00112000">
        <w:rPr>
          <w:rFonts w:ascii="仿宋_GB2312" w:eastAsia="仿宋_GB2312" w:hAnsi="华文中宋" w:hint="eastAsia"/>
          <w:bCs/>
          <w:sz w:val="32"/>
          <w:szCs w:val="32"/>
        </w:rPr>
        <w:t>等创新要素</w:t>
      </w:r>
      <w:r>
        <w:rPr>
          <w:rFonts w:ascii="仿宋_GB2312" w:eastAsia="仿宋_GB2312" w:hAnsi="华文中宋" w:hint="eastAsia"/>
          <w:bCs/>
          <w:sz w:val="32"/>
          <w:szCs w:val="32"/>
        </w:rPr>
        <w:t>全球范围高效流动，促进新技术、新产品、新场景全球共创共享。</w:t>
      </w:r>
    </w:p>
    <w:p w14:paraId="0BB44571" w14:textId="77777777" w:rsidR="00602585" w:rsidRPr="006537F7" w:rsidRDefault="00602585" w:rsidP="00602585">
      <w:pPr>
        <w:pStyle w:val="9"/>
        <w:suppressAutoHyphens w:val="0"/>
        <w:overflowPunct w:val="0"/>
        <w:spacing w:line="560" w:lineRule="exact"/>
        <w:ind w:firstLineChars="200" w:firstLine="640"/>
        <w:rPr>
          <w:rFonts w:ascii="楷体_GB2312" w:eastAsia="楷体_GB2312" w:hAnsi="Times New Roman"/>
          <w:sz w:val="32"/>
        </w:rPr>
      </w:pPr>
      <w:r w:rsidRPr="006537F7">
        <w:rPr>
          <w:rFonts w:ascii="楷体_GB2312" w:eastAsia="楷体_GB2312" w:hAnsi="Times New Roman" w:hint="eastAsia"/>
          <w:sz w:val="32"/>
        </w:rPr>
        <w:t>（</w:t>
      </w:r>
      <w:r>
        <w:rPr>
          <w:rFonts w:ascii="楷体_GB2312" w:eastAsia="楷体_GB2312" w:hAnsi="Times New Roman" w:hint="eastAsia"/>
          <w:sz w:val="32"/>
        </w:rPr>
        <w:t>二</w:t>
      </w:r>
      <w:r w:rsidRPr="006537F7">
        <w:rPr>
          <w:rFonts w:ascii="楷体_GB2312" w:eastAsia="楷体_GB2312" w:hAnsi="Times New Roman" w:hint="eastAsia"/>
          <w:sz w:val="32"/>
        </w:rPr>
        <w:t>）</w:t>
      </w:r>
      <w:r>
        <w:rPr>
          <w:rFonts w:ascii="楷体_GB2312" w:eastAsia="楷体_GB2312" w:hAnsi="Times New Roman" w:hint="eastAsia"/>
          <w:sz w:val="32"/>
        </w:rPr>
        <w:t>突出北京特色，构建具有全球竞争力的创新生态</w:t>
      </w:r>
    </w:p>
    <w:p w14:paraId="1DD8A884" w14:textId="77777777" w:rsidR="00807879" w:rsidRDefault="00807879" w:rsidP="00602585">
      <w:pPr>
        <w:spacing w:line="560" w:lineRule="exact"/>
        <w:ind w:firstLineChars="200" w:firstLine="640"/>
        <w:rPr>
          <w:rFonts w:ascii="仿宋_GB2312" w:eastAsia="仿宋_GB2312" w:hAnsi="华文中宋" w:hint="eastAsia"/>
          <w:bCs/>
          <w:sz w:val="32"/>
          <w:szCs w:val="32"/>
        </w:rPr>
      </w:pPr>
      <w:r>
        <w:rPr>
          <w:rFonts w:ascii="仿宋_GB2312" w:eastAsia="仿宋_GB2312" w:hAnsi="仿宋_GB2312" w:cs="仿宋_GB2312" w:hint="eastAsia"/>
          <w:sz w:val="32"/>
          <w:szCs w:val="32"/>
        </w:rPr>
        <w:lastRenderedPageBreak/>
        <w:t>深入</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国际科技合作倡议，积极拓展国际科技合作路径。</w:t>
      </w:r>
      <w:r w:rsidR="002F272D">
        <w:rPr>
          <w:rFonts w:ascii="仿宋_GB2312" w:eastAsia="仿宋_GB2312" w:hAnsi="华文中宋" w:hint="eastAsia"/>
          <w:bCs/>
          <w:sz w:val="32"/>
          <w:szCs w:val="32"/>
        </w:rPr>
        <w:t>充分发挥北京科技创新优势，立足</w:t>
      </w:r>
      <w:r>
        <w:rPr>
          <w:rFonts w:ascii="仿宋_GB2312" w:eastAsia="仿宋_GB2312" w:hAnsi="华文中宋" w:hint="eastAsia"/>
          <w:bCs/>
          <w:sz w:val="32"/>
          <w:szCs w:val="32"/>
        </w:rPr>
        <w:t>服务</w:t>
      </w:r>
      <w:r w:rsidR="002F272D">
        <w:rPr>
          <w:rFonts w:ascii="仿宋_GB2312" w:eastAsia="仿宋_GB2312" w:hAnsi="华文中宋" w:hint="eastAsia"/>
          <w:bCs/>
          <w:sz w:val="32"/>
          <w:szCs w:val="32"/>
        </w:rPr>
        <w:t>北京“四个中心”</w:t>
      </w:r>
      <w:r>
        <w:rPr>
          <w:rFonts w:ascii="仿宋_GB2312" w:eastAsia="仿宋_GB2312" w:hAnsi="华文中宋" w:hint="eastAsia"/>
          <w:bCs/>
          <w:sz w:val="32"/>
          <w:szCs w:val="32"/>
        </w:rPr>
        <w:t>建设</w:t>
      </w:r>
      <w:r w:rsidR="002F272D">
        <w:rPr>
          <w:rFonts w:ascii="仿宋_GB2312" w:eastAsia="仿宋_GB2312" w:hAnsi="华文中宋" w:hint="eastAsia"/>
          <w:bCs/>
          <w:sz w:val="32"/>
          <w:szCs w:val="32"/>
        </w:rPr>
        <w:t>，</w:t>
      </w:r>
      <w:r>
        <w:rPr>
          <w:rFonts w:ascii="仿宋_GB2312" w:eastAsia="仿宋_GB2312" w:hAnsi="华文中宋" w:hint="eastAsia"/>
          <w:bCs/>
          <w:sz w:val="32"/>
          <w:szCs w:val="32"/>
        </w:rPr>
        <w:t>主动在服务国家科技外交、高质量共建“一带一路”倡议等重大工作部署中，扩大</w:t>
      </w:r>
      <w:r w:rsidR="004B74E0">
        <w:rPr>
          <w:rFonts w:ascii="仿宋_GB2312" w:eastAsia="仿宋_GB2312" w:hAnsi="华文中宋" w:hint="eastAsia"/>
          <w:bCs/>
          <w:sz w:val="32"/>
          <w:szCs w:val="32"/>
        </w:rPr>
        <w:t>科技创新国际</w:t>
      </w:r>
      <w:r>
        <w:rPr>
          <w:rFonts w:ascii="仿宋_GB2312" w:eastAsia="仿宋_GB2312" w:hAnsi="华文中宋" w:hint="eastAsia"/>
          <w:bCs/>
          <w:sz w:val="32"/>
          <w:szCs w:val="32"/>
        </w:rPr>
        <w:t>“朋友圈”，</w:t>
      </w:r>
      <w:r w:rsidR="005F51D3">
        <w:rPr>
          <w:rFonts w:ascii="仿宋_GB2312" w:eastAsia="仿宋_GB2312" w:hAnsi="华文中宋" w:hint="eastAsia"/>
          <w:bCs/>
          <w:sz w:val="32"/>
          <w:szCs w:val="32"/>
        </w:rPr>
        <w:t>丰富双边、</w:t>
      </w:r>
      <w:proofErr w:type="gramStart"/>
      <w:r w:rsidR="005F51D3">
        <w:rPr>
          <w:rFonts w:ascii="仿宋_GB2312" w:eastAsia="仿宋_GB2312" w:hAnsi="华文中宋" w:hint="eastAsia"/>
          <w:bCs/>
          <w:sz w:val="32"/>
          <w:szCs w:val="32"/>
        </w:rPr>
        <w:t>多边政府</w:t>
      </w:r>
      <w:proofErr w:type="gramEnd"/>
      <w:r w:rsidR="005F51D3">
        <w:rPr>
          <w:rFonts w:ascii="仿宋_GB2312" w:eastAsia="仿宋_GB2312" w:hAnsi="华文中宋" w:hint="eastAsia"/>
          <w:bCs/>
          <w:sz w:val="32"/>
          <w:szCs w:val="32"/>
        </w:rPr>
        <w:t>间科技合作机制，扩大民间创新交流与科技合作，</w:t>
      </w:r>
      <w:r w:rsidR="004B74E0">
        <w:rPr>
          <w:rFonts w:ascii="仿宋_GB2312" w:eastAsia="仿宋_GB2312" w:hAnsi="华文中宋" w:hint="eastAsia"/>
          <w:bCs/>
          <w:sz w:val="32"/>
          <w:szCs w:val="32"/>
        </w:rPr>
        <w:t>深度</w:t>
      </w:r>
      <w:r>
        <w:rPr>
          <w:rFonts w:ascii="仿宋_GB2312" w:eastAsia="仿宋_GB2312" w:hAnsi="华文中宋" w:hint="eastAsia"/>
          <w:bCs/>
          <w:sz w:val="32"/>
          <w:szCs w:val="32"/>
        </w:rPr>
        <w:t>融入国际创新网络。</w:t>
      </w:r>
    </w:p>
    <w:p w14:paraId="1BC586BA" w14:textId="77777777" w:rsidR="00807879" w:rsidRPr="00807879" w:rsidRDefault="00807879" w:rsidP="00807879">
      <w:pPr>
        <w:pStyle w:val="9"/>
        <w:suppressAutoHyphens w:val="0"/>
        <w:overflowPunct w:val="0"/>
        <w:spacing w:line="560" w:lineRule="exact"/>
        <w:ind w:firstLineChars="200" w:firstLine="640"/>
        <w:rPr>
          <w:rFonts w:ascii="楷体_GB2312" w:eastAsia="楷体_GB2312" w:hAnsi="Times New Roman"/>
          <w:sz w:val="32"/>
        </w:rPr>
      </w:pPr>
      <w:r w:rsidRPr="00807879">
        <w:rPr>
          <w:rFonts w:ascii="楷体_GB2312" w:eastAsia="楷体_GB2312" w:hAnsi="Times New Roman" w:hint="eastAsia"/>
          <w:sz w:val="32"/>
        </w:rPr>
        <w:t>（三）</w:t>
      </w:r>
      <w:r w:rsidR="004B74E0">
        <w:rPr>
          <w:rFonts w:ascii="楷体_GB2312" w:eastAsia="楷体_GB2312" w:hAnsi="Times New Roman" w:hint="eastAsia"/>
          <w:sz w:val="32"/>
        </w:rPr>
        <w:t>增强双向循环，高质量“引进来”高水平“走出去”</w:t>
      </w:r>
    </w:p>
    <w:p w14:paraId="03CE5EF2" w14:textId="77777777" w:rsidR="00820623" w:rsidRDefault="004B74E0" w:rsidP="0082062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以创新合作方式、</w:t>
      </w:r>
      <w:r w:rsidR="00820623">
        <w:rPr>
          <w:rFonts w:ascii="仿宋_GB2312" w:eastAsia="仿宋_GB2312" w:hAnsi="仿宋_GB2312" w:cs="仿宋_GB2312" w:hint="eastAsia"/>
          <w:sz w:val="32"/>
          <w:szCs w:val="32"/>
        </w:rPr>
        <w:t>增强</w:t>
      </w:r>
      <w:r>
        <w:rPr>
          <w:rFonts w:ascii="仿宋_GB2312" w:eastAsia="仿宋_GB2312" w:hAnsi="仿宋_GB2312" w:cs="仿宋_GB2312" w:hint="eastAsia"/>
          <w:sz w:val="32"/>
          <w:szCs w:val="32"/>
        </w:rPr>
        <w:t>合作效率、深化合作质量为主线，主动对接、积极服务，促进全球创新主体在京集聚，支持用好北京创新资源</w:t>
      </w:r>
      <w:r w:rsidR="005F51D3">
        <w:rPr>
          <w:rFonts w:ascii="仿宋_GB2312" w:eastAsia="仿宋_GB2312" w:hAnsi="仿宋_GB2312" w:cs="仿宋_GB2312" w:hint="eastAsia"/>
          <w:sz w:val="32"/>
          <w:szCs w:val="32"/>
        </w:rPr>
        <w:t>、</w:t>
      </w:r>
      <w:r w:rsidR="000E4D55">
        <w:rPr>
          <w:rFonts w:ascii="仿宋_GB2312" w:eastAsia="仿宋_GB2312" w:hAnsi="仿宋_GB2312" w:cs="仿宋_GB2312" w:hint="eastAsia"/>
          <w:sz w:val="32"/>
          <w:szCs w:val="32"/>
        </w:rPr>
        <w:t>全国</w:t>
      </w:r>
      <w:r>
        <w:rPr>
          <w:rFonts w:ascii="仿宋_GB2312" w:eastAsia="仿宋_GB2312" w:hAnsi="仿宋_GB2312" w:cs="仿宋_GB2312" w:hint="eastAsia"/>
          <w:sz w:val="32"/>
          <w:szCs w:val="32"/>
        </w:rPr>
        <w:t>大市场</w:t>
      </w:r>
      <w:r w:rsidR="005F51D3">
        <w:rPr>
          <w:rFonts w:ascii="仿宋_GB2312" w:eastAsia="仿宋_GB2312" w:hAnsi="仿宋_GB2312" w:cs="仿宋_GB2312" w:hint="eastAsia"/>
          <w:sz w:val="32"/>
          <w:szCs w:val="32"/>
        </w:rPr>
        <w:t>和</w:t>
      </w:r>
      <w:r w:rsidR="000E4D55">
        <w:rPr>
          <w:rFonts w:ascii="仿宋_GB2312" w:eastAsia="仿宋_GB2312" w:hAnsi="仿宋_GB2312" w:cs="仿宋_GB2312" w:hint="eastAsia"/>
          <w:sz w:val="32"/>
          <w:szCs w:val="32"/>
        </w:rPr>
        <w:t>应用场景，实现高质量发展。强化服务、</w:t>
      </w:r>
      <w:r w:rsidR="005F51D3">
        <w:rPr>
          <w:rFonts w:ascii="仿宋_GB2312" w:eastAsia="仿宋_GB2312" w:hAnsi="仿宋_GB2312" w:cs="仿宋_GB2312" w:hint="eastAsia"/>
          <w:sz w:val="32"/>
          <w:szCs w:val="32"/>
        </w:rPr>
        <w:t>拓展</w:t>
      </w:r>
      <w:r w:rsidR="000E4D55">
        <w:rPr>
          <w:rFonts w:ascii="仿宋_GB2312" w:eastAsia="仿宋_GB2312" w:hAnsi="仿宋_GB2312" w:cs="仿宋_GB2312" w:hint="eastAsia"/>
          <w:sz w:val="32"/>
          <w:szCs w:val="32"/>
        </w:rPr>
        <w:t>渠道，支持北京创新主体扩大“出海”、加</w:t>
      </w:r>
      <w:r w:rsidR="005F51D3">
        <w:rPr>
          <w:rFonts w:ascii="仿宋_GB2312" w:eastAsia="仿宋_GB2312" w:hAnsi="仿宋_GB2312" w:cs="仿宋_GB2312" w:hint="eastAsia"/>
          <w:sz w:val="32"/>
          <w:szCs w:val="32"/>
        </w:rPr>
        <w:t>速</w:t>
      </w:r>
      <w:r w:rsidR="000E4D55">
        <w:rPr>
          <w:rFonts w:ascii="仿宋_GB2312" w:eastAsia="仿宋_GB2312" w:hAnsi="仿宋_GB2312" w:cs="仿宋_GB2312" w:hint="eastAsia"/>
          <w:sz w:val="32"/>
          <w:szCs w:val="32"/>
        </w:rPr>
        <w:t>国际</w:t>
      </w:r>
      <w:r w:rsidR="005F51D3">
        <w:rPr>
          <w:rFonts w:ascii="仿宋_GB2312" w:eastAsia="仿宋_GB2312" w:hAnsi="仿宋_GB2312" w:cs="仿宋_GB2312" w:hint="eastAsia"/>
          <w:sz w:val="32"/>
          <w:szCs w:val="32"/>
        </w:rPr>
        <w:t>创新</w:t>
      </w:r>
      <w:r w:rsidR="000E4D55">
        <w:rPr>
          <w:rFonts w:ascii="仿宋_GB2312" w:eastAsia="仿宋_GB2312" w:hAnsi="仿宋_GB2312" w:cs="仿宋_GB2312" w:hint="eastAsia"/>
          <w:sz w:val="32"/>
          <w:szCs w:val="32"/>
        </w:rPr>
        <w:t>布局，面向全球更大范围配置创新资源、深化创新合作，提升创新成果服务全球能力</w:t>
      </w:r>
      <w:r w:rsidR="00820623">
        <w:rPr>
          <w:rFonts w:ascii="仿宋_GB2312" w:eastAsia="仿宋_GB2312" w:hAnsi="仿宋_GB2312" w:cs="仿宋_GB2312" w:hint="eastAsia"/>
          <w:sz w:val="32"/>
          <w:szCs w:val="32"/>
        </w:rPr>
        <w:t>，</w:t>
      </w:r>
      <w:r w:rsidR="005F51D3">
        <w:rPr>
          <w:rFonts w:ascii="仿宋_GB2312" w:eastAsia="仿宋_GB2312" w:hAnsi="仿宋_GB2312" w:cs="仿宋_GB2312" w:hint="eastAsia"/>
          <w:sz w:val="32"/>
          <w:szCs w:val="32"/>
        </w:rPr>
        <w:t>推动构建双循环新</w:t>
      </w:r>
      <w:r w:rsidR="00820623">
        <w:rPr>
          <w:rFonts w:ascii="仿宋_GB2312" w:eastAsia="仿宋_GB2312" w:hAnsi="仿宋_GB2312" w:cs="仿宋_GB2312" w:hint="eastAsia"/>
          <w:sz w:val="32"/>
          <w:szCs w:val="32"/>
        </w:rPr>
        <w:t>发展格局。</w:t>
      </w:r>
    </w:p>
    <w:p w14:paraId="1F1D276F" w14:textId="77777777" w:rsidR="000E4D55" w:rsidRPr="00112000" w:rsidRDefault="000E4D55" w:rsidP="00820623">
      <w:pPr>
        <w:spacing w:line="560" w:lineRule="exact"/>
        <w:ind w:firstLineChars="200" w:firstLine="640"/>
        <w:rPr>
          <w:rFonts w:ascii="楷体_GB2312" w:eastAsia="楷体_GB2312" w:hAnsi="Times New Roman"/>
          <w:sz w:val="32"/>
          <w:szCs w:val="24"/>
        </w:rPr>
      </w:pPr>
      <w:r w:rsidRPr="00112000">
        <w:rPr>
          <w:rFonts w:ascii="楷体_GB2312" w:eastAsia="楷体_GB2312" w:hAnsi="Times New Roman" w:hint="eastAsia"/>
          <w:sz w:val="32"/>
          <w:szCs w:val="24"/>
        </w:rPr>
        <w:t>（</w:t>
      </w:r>
      <w:r>
        <w:rPr>
          <w:rFonts w:ascii="楷体_GB2312" w:eastAsia="楷体_GB2312" w:hAnsi="Times New Roman" w:hint="eastAsia"/>
          <w:sz w:val="32"/>
        </w:rPr>
        <w:t>四</w:t>
      </w:r>
      <w:r w:rsidRPr="00112000">
        <w:rPr>
          <w:rFonts w:ascii="楷体_GB2312" w:eastAsia="楷体_GB2312" w:hAnsi="Times New Roman" w:hint="eastAsia"/>
          <w:sz w:val="32"/>
          <w:szCs w:val="24"/>
        </w:rPr>
        <w:t>）</w:t>
      </w:r>
      <w:r>
        <w:rPr>
          <w:rFonts w:ascii="楷体_GB2312" w:eastAsia="楷体_GB2312" w:hAnsi="Times New Roman" w:hint="eastAsia"/>
          <w:sz w:val="32"/>
        </w:rPr>
        <w:t>加强全面统筹，凝集发展共识形成最大提升合力</w:t>
      </w:r>
    </w:p>
    <w:p w14:paraId="3C7E85AC" w14:textId="77777777" w:rsidR="00820623" w:rsidRDefault="000E4D55" w:rsidP="00820623">
      <w:pPr>
        <w:spacing w:line="56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w:t>
      </w:r>
      <w:r w:rsidR="00820623">
        <w:rPr>
          <w:rFonts w:ascii="仿宋_GB2312" w:eastAsia="仿宋_GB2312" w:hAnsi="仿宋_GB2312" w:cs="仿宋_GB2312" w:hint="eastAsia"/>
          <w:sz w:val="32"/>
          <w:szCs w:val="32"/>
        </w:rPr>
        <w:t>扩大开放创新</w:t>
      </w:r>
      <w:r>
        <w:rPr>
          <w:rFonts w:ascii="仿宋_GB2312" w:eastAsia="仿宋_GB2312" w:hAnsi="仿宋_GB2312" w:cs="仿宋_GB2312" w:hint="eastAsia"/>
          <w:sz w:val="32"/>
          <w:szCs w:val="32"/>
        </w:rPr>
        <w:t>服务</w:t>
      </w:r>
      <w:r w:rsidR="00820623">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主体</w:t>
      </w:r>
      <w:r w:rsidR="00820623">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为“出发点”和“落脚点”，</w:t>
      </w:r>
      <w:r w:rsidR="00820623">
        <w:rPr>
          <w:rFonts w:ascii="仿宋_GB2312" w:eastAsia="仿宋_GB2312" w:hAnsi="仿宋_GB2312" w:cs="仿宋_GB2312" w:hint="eastAsia"/>
          <w:sz w:val="32"/>
          <w:szCs w:val="32"/>
        </w:rPr>
        <w:t>遵循市场规律，充分发挥市场在资源配置中的决定性作用，突出企业在科技创新中的主体地位，强化政府服务功能，提升创新主体国际化发展水平。强化包括在京国际组织机构、外国商学会、外资研发中心、外资企业等，与本地</w:t>
      </w:r>
      <w:r w:rsidR="00EC64CC">
        <w:rPr>
          <w:rFonts w:ascii="仿宋_GB2312" w:eastAsia="仿宋_GB2312" w:hAnsi="仿宋_GB2312" w:cs="仿宋_GB2312" w:hint="eastAsia"/>
          <w:sz w:val="32"/>
          <w:szCs w:val="32"/>
        </w:rPr>
        <w:t>各</w:t>
      </w:r>
      <w:proofErr w:type="gramStart"/>
      <w:r w:rsidR="00EC64CC">
        <w:rPr>
          <w:rFonts w:ascii="仿宋_GB2312" w:eastAsia="仿宋_GB2312" w:hAnsi="仿宋_GB2312" w:cs="仿宋_GB2312" w:hint="eastAsia"/>
          <w:sz w:val="32"/>
          <w:szCs w:val="32"/>
        </w:rPr>
        <w:t>类</w:t>
      </w:r>
      <w:r w:rsidR="00820623">
        <w:rPr>
          <w:rFonts w:ascii="仿宋_GB2312" w:eastAsia="仿宋_GB2312" w:hAnsi="仿宋_GB2312" w:cs="仿宋_GB2312" w:hint="eastAsia"/>
          <w:sz w:val="32"/>
          <w:szCs w:val="32"/>
        </w:rPr>
        <w:t>创新</w:t>
      </w:r>
      <w:proofErr w:type="gramEnd"/>
      <w:r w:rsidR="00820623">
        <w:rPr>
          <w:rFonts w:ascii="仿宋_GB2312" w:eastAsia="仿宋_GB2312" w:hAnsi="仿宋_GB2312" w:cs="仿宋_GB2312" w:hint="eastAsia"/>
          <w:sz w:val="32"/>
          <w:szCs w:val="32"/>
        </w:rPr>
        <w:t>创业主体</w:t>
      </w:r>
      <w:r w:rsidR="00EC64CC">
        <w:rPr>
          <w:rFonts w:ascii="仿宋_GB2312" w:eastAsia="仿宋_GB2312" w:hAnsi="仿宋_GB2312" w:cs="仿宋_GB2312" w:hint="eastAsia"/>
          <w:sz w:val="32"/>
          <w:szCs w:val="32"/>
        </w:rPr>
        <w:t>合力构建</w:t>
      </w:r>
      <w:r w:rsidR="00820623">
        <w:rPr>
          <w:rFonts w:ascii="仿宋_GB2312" w:eastAsia="仿宋_GB2312" w:hAnsi="仿宋_GB2312" w:cs="仿宋_GB2312" w:hint="eastAsia"/>
          <w:sz w:val="32"/>
          <w:szCs w:val="32"/>
        </w:rPr>
        <w:t>北京高水平创新生态的</w:t>
      </w:r>
      <w:r w:rsidR="00EC64CC">
        <w:rPr>
          <w:rFonts w:ascii="仿宋_GB2312" w:eastAsia="仿宋_GB2312" w:hAnsi="仿宋_GB2312" w:cs="仿宋_GB2312" w:hint="eastAsia"/>
          <w:sz w:val="32"/>
          <w:szCs w:val="32"/>
        </w:rPr>
        <w:t>同等</w:t>
      </w:r>
      <w:r w:rsidR="00820623">
        <w:rPr>
          <w:rFonts w:ascii="仿宋_GB2312" w:eastAsia="仿宋_GB2312" w:hAnsi="仿宋_GB2312" w:cs="仿宋_GB2312" w:hint="eastAsia"/>
          <w:sz w:val="32"/>
          <w:szCs w:val="32"/>
        </w:rPr>
        <w:t>重要</w:t>
      </w:r>
      <w:r w:rsidR="00EC64CC">
        <w:rPr>
          <w:rFonts w:ascii="仿宋_GB2312" w:eastAsia="仿宋_GB2312" w:hAnsi="仿宋_GB2312" w:cs="仿宋_GB2312" w:hint="eastAsia"/>
          <w:sz w:val="32"/>
          <w:szCs w:val="32"/>
        </w:rPr>
        <w:t>作用</w:t>
      </w:r>
      <w:r w:rsidR="00820623">
        <w:rPr>
          <w:rFonts w:ascii="仿宋_GB2312" w:eastAsia="仿宋_GB2312" w:hAnsi="仿宋_GB2312" w:cs="仿宋_GB2312" w:hint="eastAsia"/>
          <w:sz w:val="32"/>
          <w:szCs w:val="32"/>
        </w:rPr>
        <w:t>。</w:t>
      </w:r>
    </w:p>
    <w:p w14:paraId="5CDAE1BD" w14:textId="77777777" w:rsidR="000E4D55" w:rsidRPr="005F51D3" w:rsidRDefault="005F51D3" w:rsidP="00602585">
      <w:pPr>
        <w:spacing w:line="560" w:lineRule="exact"/>
        <w:ind w:firstLineChars="200" w:firstLine="640"/>
        <w:rPr>
          <w:rFonts w:ascii="楷体_GB2312" w:eastAsia="楷体_GB2312" w:hAnsi="Times New Roman"/>
          <w:sz w:val="32"/>
        </w:rPr>
      </w:pPr>
      <w:r w:rsidRPr="005F51D3">
        <w:rPr>
          <w:rFonts w:ascii="楷体_GB2312" w:eastAsia="楷体_GB2312" w:hAnsi="Times New Roman" w:hint="eastAsia"/>
          <w:sz w:val="32"/>
        </w:rPr>
        <w:t>（五）</w:t>
      </w:r>
      <w:proofErr w:type="gramStart"/>
      <w:r>
        <w:rPr>
          <w:rFonts w:ascii="楷体_GB2312" w:eastAsia="楷体_GB2312" w:hAnsi="Times New Roman" w:hint="eastAsia"/>
          <w:sz w:val="32"/>
        </w:rPr>
        <w:t>构网络筑</w:t>
      </w:r>
      <w:proofErr w:type="gramEnd"/>
      <w:r>
        <w:rPr>
          <w:rFonts w:ascii="楷体_GB2312" w:eastAsia="楷体_GB2312" w:hAnsi="Times New Roman" w:hint="eastAsia"/>
          <w:sz w:val="32"/>
        </w:rPr>
        <w:t>平台，构建具有全球竞争力的创新生态</w:t>
      </w:r>
    </w:p>
    <w:p w14:paraId="5412E9B9" w14:textId="77777777" w:rsidR="00437C2B" w:rsidRPr="00437C2B" w:rsidRDefault="00006D2A" w:rsidP="00D7781C">
      <w:pPr>
        <w:spacing w:line="560" w:lineRule="exact"/>
        <w:ind w:firstLineChars="200" w:firstLine="640"/>
        <w:rPr>
          <w:rFonts w:ascii="仿宋_GB2312" w:eastAsia="仿宋_GB2312" w:hAnsi="华文中宋" w:hint="eastAsia"/>
          <w:bCs/>
          <w:sz w:val="32"/>
          <w:szCs w:val="32"/>
        </w:rPr>
      </w:pPr>
      <w:r>
        <w:rPr>
          <w:rFonts w:ascii="仿宋_GB2312" w:eastAsia="仿宋_GB2312" w:hAnsi="仿宋_GB2312" w:cs="仿宋_GB2312" w:hint="eastAsia"/>
          <w:sz w:val="32"/>
          <w:szCs w:val="32"/>
        </w:rPr>
        <w:lastRenderedPageBreak/>
        <w:t>聚焦提升创新主体国际化水平</w:t>
      </w:r>
      <w:r w:rsidR="00D7781C">
        <w:rPr>
          <w:rFonts w:ascii="仿宋_GB2312" w:eastAsia="仿宋_GB2312" w:hAnsi="仿宋_GB2312" w:cs="仿宋_GB2312" w:hint="eastAsia"/>
          <w:sz w:val="32"/>
          <w:szCs w:val="32"/>
        </w:rPr>
        <w:t>主题</w:t>
      </w:r>
      <w:r>
        <w:rPr>
          <w:rFonts w:ascii="仿宋_GB2312" w:eastAsia="仿宋_GB2312" w:hAnsi="仿宋_GB2312" w:cs="仿宋_GB2312" w:hint="eastAsia"/>
          <w:sz w:val="32"/>
          <w:szCs w:val="32"/>
        </w:rPr>
        <w:t>，着力</w:t>
      </w:r>
      <w:r w:rsidR="00EC64CC">
        <w:rPr>
          <w:rFonts w:ascii="仿宋_GB2312" w:eastAsia="仿宋_GB2312" w:hAnsi="仿宋_GB2312" w:cs="仿宋_GB2312" w:hint="eastAsia"/>
          <w:sz w:val="32"/>
          <w:szCs w:val="32"/>
        </w:rPr>
        <w:t>拓展国际科技</w:t>
      </w:r>
      <w:r>
        <w:rPr>
          <w:rFonts w:ascii="仿宋_GB2312" w:eastAsia="仿宋_GB2312" w:hAnsi="仿宋_GB2312" w:cs="仿宋_GB2312" w:hint="eastAsia"/>
          <w:sz w:val="32"/>
          <w:szCs w:val="32"/>
        </w:rPr>
        <w:t>交流合作</w:t>
      </w:r>
      <w:r w:rsidR="00EC64CC">
        <w:rPr>
          <w:rFonts w:ascii="仿宋_GB2312" w:eastAsia="仿宋_GB2312" w:hAnsi="仿宋_GB2312" w:cs="仿宋_GB2312" w:hint="eastAsia"/>
          <w:sz w:val="32"/>
          <w:szCs w:val="32"/>
        </w:rPr>
        <w:t>“一张网”</w:t>
      </w:r>
      <w:r w:rsidR="00CF756B">
        <w:rPr>
          <w:rFonts w:ascii="仿宋_GB2312" w:eastAsia="仿宋_GB2312" w:hAnsi="仿宋_GB2312" w:cs="仿宋_GB2312" w:hint="eastAsia"/>
          <w:sz w:val="32"/>
          <w:szCs w:val="32"/>
        </w:rPr>
        <w:t>，</w:t>
      </w:r>
      <w:r w:rsidR="00EC64CC">
        <w:rPr>
          <w:rFonts w:ascii="仿宋_GB2312" w:eastAsia="仿宋_GB2312" w:hAnsi="仿宋_GB2312" w:cs="仿宋_GB2312" w:hint="eastAsia"/>
          <w:sz w:val="32"/>
          <w:szCs w:val="32"/>
        </w:rPr>
        <w:t>提质</w:t>
      </w:r>
      <w:r>
        <w:rPr>
          <w:rFonts w:ascii="仿宋_GB2312" w:eastAsia="仿宋_GB2312" w:hAnsi="仿宋_GB2312" w:cs="仿宋_GB2312" w:hint="eastAsia"/>
          <w:sz w:val="32"/>
          <w:szCs w:val="32"/>
        </w:rPr>
        <w:t>服务世界</w:t>
      </w:r>
      <w:r w:rsidR="00EC64CC">
        <w:rPr>
          <w:rFonts w:ascii="仿宋_GB2312" w:eastAsia="仿宋_GB2312" w:hAnsi="仿宋_GB2312" w:cs="仿宋_GB2312" w:hint="eastAsia"/>
          <w:sz w:val="32"/>
          <w:szCs w:val="32"/>
        </w:rPr>
        <w:t>科技合作“一载体”，增强</w:t>
      </w:r>
      <w:r>
        <w:rPr>
          <w:rFonts w:ascii="仿宋_GB2312" w:eastAsia="仿宋_GB2312" w:hAnsi="仿宋_GB2312" w:cs="仿宋_GB2312" w:hint="eastAsia"/>
          <w:sz w:val="32"/>
          <w:szCs w:val="32"/>
        </w:rPr>
        <w:t>全球</w:t>
      </w:r>
      <w:r w:rsidR="00EC64CC">
        <w:rPr>
          <w:rFonts w:ascii="仿宋_GB2312" w:eastAsia="仿宋_GB2312" w:hAnsi="仿宋_GB2312" w:cs="仿宋_GB2312" w:hint="eastAsia"/>
          <w:sz w:val="32"/>
          <w:szCs w:val="32"/>
        </w:rPr>
        <w:t>创新交流“</w:t>
      </w:r>
      <w:r>
        <w:rPr>
          <w:rFonts w:ascii="仿宋_GB2312" w:eastAsia="仿宋_GB2312" w:hAnsi="仿宋_GB2312" w:cs="仿宋_GB2312" w:hint="eastAsia"/>
          <w:sz w:val="32"/>
          <w:szCs w:val="32"/>
        </w:rPr>
        <w:t>一平台</w:t>
      </w:r>
      <w:r w:rsidR="00EC64C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华文中宋" w:hint="eastAsia"/>
          <w:bCs/>
          <w:sz w:val="32"/>
          <w:szCs w:val="32"/>
        </w:rPr>
        <w:t>紧抓北京高标准推进</w:t>
      </w:r>
      <w:r w:rsidRPr="00437C2B">
        <w:rPr>
          <w:rFonts w:ascii="仿宋_GB2312" w:eastAsia="仿宋_GB2312" w:hAnsi="华文中宋" w:hint="eastAsia"/>
          <w:bCs/>
          <w:sz w:val="32"/>
          <w:szCs w:val="32"/>
        </w:rPr>
        <w:t>“两区”</w:t>
      </w:r>
      <w:r>
        <w:rPr>
          <w:rFonts w:ascii="仿宋_GB2312" w:eastAsia="仿宋_GB2312" w:hAnsi="华文中宋" w:hint="eastAsia"/>
          <w:bCs/>
          <w:sz w:val="32"/>
          <w:szCs w:val="32"/>
        </w:rPr>
        <w:t>建设</w:t>
      </w:r>
      <w:r w:rsidRPr="00437C2B">
        <w:rPr>
          <w:rFonts w:ascii="仿宋_GB2312" w:eastAsia="仿宋_GB2312" w:hAnsi="华文中宋" w:hint="eastAsia"/>
          <w:bCs/>
          <w:sz w:val="32"/>
          <w:szCs w:val="32"/>
        </w:rPr>
        <w:t>和中关村示范区新一轮先行先</w:t>
      </w:r>
      <w:proofErr w:type="gramStart"/>
      <w:r w:rsidRPr="00437C2B">
        <w:rPr>
          <w:rFonts w:ascii="仿宋_GB2312" w:eastAsia="仿宋_GB2312" w:hAnsi="华文中宋" w:hint="eastAsia"/>
          <w:bCs/>
          <w:sz w:val="32"/>
          <w:szCs w:val="32"/>
        </w:rPr>
        <w:t>试改革</w:t>
      </w:r>
      <w:proofErr w:type="gramEnd"/>
      <w:r w:rsidRPr="00437C2B">
        <w:rPr>
          <w:rFonts w:ascii="仿宋_GB2312" w:eastAsia="仿宋_GB2312" w:hAnsi="华文中宋" w:hint="eastAsia"/>
          <w:bCs/>
          <w:sz w:val="32"/>
          <w:szCs w:val="32"/>
        </w:rPr>
        <w:t>契机，</w:t>
      </w:r>
      <w:r>
        <w:rPr>
          <w:rFonts w:ascii="仿宋_GB2312" w:eastAsia="仿宋_GB2312" w:hAnsi="华文中宋" w:hint="eastAsia"/>
          <w:bCs/>
          <w:sz w:val="32"/>
          <w:szCs w:val="32"/>
        </w:rPr>
        <w:t>推动稳步扩大制度型开放，着力</w:t>
      </w:r>
      <w:r w:rsidRPr="00437C2B">
        <w:rPr>
          <w:rFonts w:ascii="仿宋_GB2312" w:eastAsia="仿宋_GB2312" w:hAnsi="华文中宋" w:hint="eastAsia"/>
          <w:bCs/>
          <w:sz w:val="32"/>
          <w:szCs w:val="32"/>
        </w:rPr>
        <w:t>形成</w:t>
      </w:r>
      <w:r w:rsidR="00D7781C">
        <w:rPr>
          <w:rFonts w:ascii="仿宋_GB2312" w:eastAsia="仿宋_GB2312" w:hAnsi="华文中宋" w:hint="eastAsia"/>
          <w:bCs/>
          <w:sz w:val="32"/>
          <w:szCs w:val="32"/>
        </w:rPr>
        <w:t>开放创新</w:t>
      </w:r>
      <w:r w:rsidRPr="00437C2B">
        <w:rPr>
          <w:rFonts w:ascii="仿宋_GB2312" w:eastAsia="仿宋_GB2312" w:hAnsi="华文中宋" w:hint="eastAsia"/>
          <w:bCs/>
          <w:sz w:val="32"/>
          <w:szCs w:val="32"/>
        </w:rPr>
        <w:t>政策叠加效应</w:t>
      </w:r>
      <w:r w:rsidR="00D7781C">
        <w:rPr>
          <w:rFonts w:ascii="仿宋_GB2312" w:eastAsia="仿宋_GB2312" w:hAnsi="华文中宋" w:hint="eastAsia"/>
          <w:bCs/>
          <w:sz w:val="32"/>
          <w:szCs w:val="32"/>
        </w:rPr>
        <w:t>，促进提升科技创新国际化水平，实现</w:t>
      </w:r>
      <w:r w:rsidR="00437C2B" w:rsidRPr="00437C2B">
        <w:rPr>
          <w:rFonts w:ascii="仿宋_GB2312" w:eastAsia="仿宋_GB2312" w:hAnsi="华文中宋" w:hint="eastAsia"/>
          <w:bCs/>
          <w:sz w:val="32"/>
          <w:szCs w:val="32"/>
        </w:rPr>
        <w:t>到2027年，北京国际科技创新中心国际化水平达到全球一流水平，到2035年，为全面建成北京国际科技创新中心和中关村世界领先科技园区提供有力支撑</w:t>
      </w:r>
      <w:r w:rsidR="002E0E6A">
        <w:rPr>
          <w:rFonts w:ascii="仿宋_GB2312" w:eastAsia="仿宋_GB2312" w:hAnsi="华文中宋" w:hint="eastAsia"/>
          <w:bCs/>
          <w:sz w:val="32"/>
          <w:szCs w:val="32"/>
        </w:rPr>
        <w:t>的发展目标。</w:t>
      </w:r>
    </w:p>
    <w:p w14:paraId="749D44C8" w14:textId="77777777" w:rsidR="003B03BD" w:rsidRPr="002A0BF2" w:rsidRDefault="003B03BD" w:rsidP="00266884">
      <w:pPr>
        <w:spacing w:line="560" w:lineRule="exact"/>
        <w:ind w:firstLineChars="200" w:firstLine="640"/>
        <w:rPr>
          <w:rFonts w:ascii="黑体" w:eastAsia="黑体" w:hAnsi="黑体" w:hint="eastAsia"/>
          <w:bCs/>
          <w:sz w:val="32"/>
          <w:szCs w:val="32"/>
        </w:rPr>
      </w:pPr>
      <w:r w:rsidRPr="002A0BF2">
        <w:rPr>
          <w:rFonts w:ascii="黑体" w:eastAsia="黑体" w:hAnsi="黑体" w:hint="eastAsia"/>
          <w:bCs/>
          <w:sz w:val="32"/>
          <w:szCs w:val="32"/>
        </w:rPr>
        <w:t>三、已开展的工作</w:t>
      </w:r>
    </w:p>
    <w:p w14:paraId="5064A00C" w14:textId="77777777" w:rsidR="00E36907" w:rsidRPr="00E36907" w:rsidRDefault="00E36907" w:rsidP="00E36907">
      <w:pPr>
        <w:spacing w:line="560" w:lineRule="exact"/>
        <w:ind w:firstLineChars="200" w:firstLine="640"/>
        <w:rPr>
          <w:rFonts w:ascii="仿宋_GB2312" w:eastAsia="仿宋_GB2312" w:hAnsi="华文中宋" w:hint="eastAsia"/>
          <w:bCs/>
          <w:sz w:val="32"/>
          <w:szCs w:val="32"/>
        </w:rPr>
      </w:pPr>
      <w:r w:rsidRPr="00E36907">
        <w:rPr>
          <w:rFonts w:ascii="仿宋_GB2312" w:eastAsia="仿宋_GB2312" w:hAnsi="华文中宋" w:hint="eastAsia"/>
          <w:bCs/>
          <w:sz w:val="32"/>
          <w:szCs w:val="32"/>
        </w:rPr>
        <w:t>《北京国际科技创新中心科技创新国际化提升行动计划（2024-2027年）》</w:t>
      </w:r>
      <w:r>
        <w:rPr>
          <w:rFonts w:ascii="仿宋_GB2312" w:eastAsia="仿宋_GB2312" w:hAnsi="华文中宋" w:hint="eastAsia"/>
          <w:bCs/>
          <w:sz w:val="32"/>
          <w:szCs w:val="32"/>
        </w:rPr>
        <w:t>（以下简称《行动计划》）研究起草工作，自2023年9月正式启动。市科委、中关村管委会成立研究起草工作组，主要开展了以下工作。</w:t>
      </w:r>
    </w:p>
    <w:p w14:paraId="3F5CBBB5" w14:textId="77777777" w:rsidR="008047F0" w:rsidRPr="008047F0" w:rsidRDefault="008047F0" w:rsidP="002A0BF2">
      <w:pPr>
        <w:spacing w:line="560" w:lineRule="exact"/>
        <w:ind w:firstLine="645"/>
        <w:rPr>
          <w:rFonts w:ascii="楷体_GB2312" w:eastAsia="楷体_GB2312" w:hAnsi="黑体" w:hint="eastAsia"/>
          <w:bCs/>
          <w:sz w:val="32"/>
          <w:szCs w:val="32"/>
        </w:rPr>
      </w:pPr>
      <w:r w:rsidRPr="008047F0">
        <w:rPr>
          <w:rFonts w:ascii="楷体_GB2312" w:eastAsia="楷体_GB2312" w:hAnsi="黑体" w:hint="eastAsia"/>
          <w:bCs/>
          <w:sz w:val="32"/>
          <w:szCs w:val="32"/>
        </w:rPr>
        <w:t>（一）</w:t>
      </w:r>
      <w:r w:rsidR="00E36907">
        <w:rPr>
          <w:rFonts w:ascii="楷体_GB2312" w:eastAsia="楷体_GB2312" w:hAnsi="黑体" w:hint="eastAsia"/>
          <w:bCs/>
          <w:sz w:val="32"/>
          <w:szCs w:val="32"/>
        </w:rPr>
        <w:t>加强对党和国家领导人重要讲话、重要会议、重要文件学习，强化贯彻精神、落实工作部署，明确工作遵循。</w:t>
      </w:r>
    </w:p>
    <w:p w14:paraId="6399F64E" w14:textId="77777777" w:rsidR="008047F0" w:rsidRDefault="00E36907" w:rsidP="002A0BF2">
      <w:pPr>
        <w:spacing w:line="560" w:lineRule="exact"/>
        <w:ind w:firstLine="645"/>
        <w:rPr>
          <w:rFonts w:ascii="仿宋_GB2312" w:eastAsia="仿宋_GB2312" w:hAnsi="黑体" w:hint="eastAsia"/>
          <w:bCs/>
          <w:sz w:val="32"/>
          <w:szCs w:val="32"/>
        </w:rPr>
      </w:pPr>
      <w:r>
        <w:rPr>
          <w:rFonts w:ascii="仿宋_GB2312" w:eastAsia="仿宋_GB2312" w:hAnsi="仿宋_GB2312" w:cs="仿宋_GB2312" w:hint="eastAsia"/>
          <w:sz w:val="32"/>
          <w:szCs w:val="32"/>
        </w:rPr>
        <w:t>坚持以习近平新时代中国特色社会主义思想为指引</w:t>
      </w:r>
      <w:r w:rsidR="00E2545E">
        <w:rPr>
          <w:rFonts w:ascii="仿宋_GB2312" w:eastAsia="仿宋_GB2312" w:hAnsi="仿宋_GB2312" w:cs="仿宋_GB2312" w:hint="eastAsia"/>
          <w:sz w:val="32"/>
          <w:szCs w:val="32"/>
        </w:rPr>
        <w:t>。</w:t>
      </w:r>
      <w:r>
        <w:rPr>
          <w:rFonts w:ascii="仿宋_GB2312" w:eastAsia="仿宋_GB2312" w:hAnsi="仿宋_GB2312" w:cs="仿宋_GB2312"/>
          <w:sz w:val="32"/>
          <w:szCs w:val="32"/>
        </w:rPr>
        <w:t>全面</w:t>
      </w:r>
      <w:r w:rsidR="00E2545E">
        <w:rPr>
          <w:rFonts w:ascii="仿宋_GB2312" w:eastAsia="仿宋_GB2312" w:hAnsi="仿宋_GB2312" w:cs="仿宋_GB2312" w:hint="eastAsia"/>
          <w:sz w:val="32"/>
          <w:szCs w:val="32"/>
        </w:rPr>
        <w:t>学习</w:t>
      </w:r>
      <w:r>
        <w:rPr>
          <w:rFonts w:ascii="仿宋_GB2312" w:eastAsia="仿宋_GB2312" w:hAnsi="仿宋_GB2312" w:cs="仿宋_GB2312" w:hint="eastAsia"/>
          <w:sz w:val="32"/>
          <w:szCs w:val="32"/>
        </w:rPr>
        <w:t>贯彻</w:t>
      </w:r>
      <w:r>
        <w:rPr>
          <w:rFonts w:ascii="仿宋_GB2312" w:eastAsia="仿宋_GB2312" w:hAnsi="仿宋_GB2312" w:cs="仿宋_GB2312"/>
          <w:sz w:val="32"/>
          <w:szCs w:val="32"/>
        </w:rPr>
        <w:t>党的二十大</w:t>
      </w:r>
      <w:r>
        <w:rPr>
          <w:rFonts w:ascii="仿宋_GB2312" w:eastAsia="仿宋_GB2312" w:hAnsi="仿宋_GB2312" w:cs="仿宋_GB2312" w:hint="eastAsia"/>
          <w:sz w:val="32"/>
          <w:szCs w:val="32"/>
        </w:rPr>
        <w:t>和二十届三中全会精神，深</w:t>
      </w:r>
      <w:r w:rsidR="00E2545E">
        <w:rPr>
          <w:rFonts w:ascii="仿宋_GB2312" w:eastAsia="仿宋_GB2312" w:hAnsi="仿宋_GB2312" w:cs="仿宋_GB2312" w:hint="eastAsia"/>
          <w:sz w:val="32"/>
          <w:szCs w:val="32"/>
        </w:rPr>
        <w:t>化</w:t>
      </w:r>
      <w:r>
        <w:rPr>
          <w:rFonts w:ascii="仿宋_GB2312" w:eastAsia="仿宋_GB2312" w:hAnsi="仿宋_GB2312" w:cs="仿宋_GB2312" w:hint="eastAsia"/>
          <w:sz w:val="32"/>
          <w:szCs w:val="32"/>
        </w:rPr>
        <w:t>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平总书记对北京国际科技创新中心和中关村世界领先科技园区建设重要指示批示</w:t>
      </w:r>
      <w:r w:rsidR="00E2545E">
        <w:rPr>
          <w:rFonts w:ascii="仿宋_GB2312" w:eastAsia="仿宋_GB2312" w:hAnsi="仿宋_GB2312" w:cs="仿宋_GB2312" w:hint="eastAsia"/>
          <w:sz w:val="32"/>
          <w:szCs w:val="32"/>
        </w:rPr>
        <w:t>。深入学习领悟习近平总书记</w:t>
      </w:r>
      <w:r w:rsidR="00E2545E">
        <w:rPr>
          <w:rFonts w:ascii="仿宋_GB2312" w:eastAsia="仿宋_GB2312" w:hAnsi="黑体" w:hint="eastAsia"/>
          <w:bCs/>
          <w:color w:val="000000" w:themeColor="text1"/>
          <w:sz w:val="32"/>
          <w:szCs w:val="32"/>
        </w:rPr>
        <w:t>在</w:t>
      </w:r>
      <w:r w:rsidR="00E2545E" w:rsidRPr="00E2545E">
        <w:rPr>
          <w:rFonts w:ascii="仿宋_GB2312" w:eastAsia="仿宋_GB2312"/>
          <w:sz w:val="32"/>
          <w:szCs w:val="32"/>
        </w:rPr>
        <w:t>中央全面深化改革委员会第五次会议</w:t>
      </w:r>
      <w:r w:rsidR="00E2545E">
        <w:rPr>
          <w:rFonts w:ascii="仿宋_GB2312" w:eastAsia="仿宋_GB2312" w:hint="eastAsia"/>
          <w:sz w:val="32"/>
          <w:szCs w:val="32"/>
        </w:rPr>
        <w:t>、“科技三会”以及第三届“一带一路”国际合作高峰论坛等发表的重要讲话精神</w:t>
      </w:r>
      <w:r w:rsidR="00266027">
        <w:rPr>
          <w:rFonts w:ascii="仿宋_GB2312" w:eastAsia="仿宋_GB2312" w:hint="eastAsia"/>
          <w:sz w:val="32"/>
          <w:szCs w:val="32"/>
        </w:rPr>
        <w:t>，指导明确开展科技国际化、提升国际化水平的方向、重点和工作遵循</w:t>
      </w:r>
      <w:r w:rsidR="00E2545E">
        <w:rPr>
          <w:rFonts w:ascii="仿宋_GB2312" w:eastAsia="仿宋_GB2312" w:hint="eastAsia"/>
          <w:sz w:val="32"/>
          <w:szCs w:val="32"/>
        </w:rPr>
        <w:t>。</w:t>
      </w:r>
    </w:p>
    <w:p w14:paraId="248AE93A" w14:textId="77777777" w:rsidR="008047F0" w:rsidRPr="00266027" w:rsidRDefault="00266027" w:rsidP="002A0BF2">
      <w:pPr>
        <w:spacing w:line="560" w:lineRule="exact"/>
        <w:ind w:firstLine="645"/>
        <w:rPr>
          <w:rFonts w:ascii="楷体_GB2312" w:eastAsia="楷体_GB2312" w:hAnsi="黑体" w:hint="eastAsia"/>
          <w:bCs/>
          <w:sz w:val="32"/>
          <w:szCs w:val="32"/>
        </w:rPr>
      </w:pPr>
      <w:r w:rsidRPr="00266027">
        <w:rPr>
          <w:rFonts w:ascii="楷体_GB2312" w:eastAsia="楷体_GB2312" w:hAnsi="黑体" w:hint="eastAsia"/>
          <w:bCs/>
          <w:sz w:val="32"/>
          <w:szCs w:val="32"/>
        </w:rPr>
        <w:lastRenderedPageBreak/>
        <w:t>（二）</w:t>
      </w:r>
      <w:r>
        <w:rPr>
          <w:rFonts w:ascii="楷体_GB2312" w:eastAsia="楷体_GB2312" w:hAnsi="黑体" w:hint="eastAsia"/>
          <w:bCs/>
          <w:sz w:val="32"/>
          <w:szCs w:val="32"/>
        </w:rPr>
        <w:t>邀请</w:t>
      </w:r>
      <w:r w:rsidR="00EF4903">
        <w:rPr>
          <w:rFonts w:ascii="楷体_GB2312" w:eastAsia="楷体_GB2312" w:hAnsi="黑体" w:hint="eastAsia"/>
          <w:bCs/>
          <w:sz w:val="32"/>
          <w:szCs w:val="32"/>
        </w:rPr>
        <w:t>智库</w:t>
      </w:r>
      <w:r>
        <w:rPr>
          <w:rFonts w:ascii="楷体_GB2312" w:eastAsia="楷体_GB2312" w:hAnsi="黑体" w:hint="eastAsia"/>
          <w:bCs/>
          <w:sz w:val="32"/>
          <w:szCs w:val="32"/>
        </w:rPr>
        <w:t>专家学者，</w:t>
      </w:r>
      <w:r w:rsidR="00EF4903">
        <w:rPr>
          <w:rFonts w:ascii="楷体_GB2312" w:eastAsia="楷体_GB2312" w:hAnsi="黑体" w:hint="eastAsia"/>
          <w:bCs/>
          <w:sz w:val="32"/>
          <w:szCs w:val="32"/>
        </w:rPr>
        <w:t>围绕国际形势、创新发展趋势、</w:t>
      </w:r>
      <w:r w:rsidR="000A501F">
        <w:rPr>
          <w:rFonts w:ascii="楷体_GB2312" w:eastAsia="楷体_GB2312" w:hAnsi="黑体" w:hint="eastAsia"/>
          <w:bCs/>
          <w:sz w:val="32"/>
          <w:szCs w:val="32"/>
        </w:rPr>
        <w:t>新时代新任务新目标等开展主题座谈研讨</w:t>
      </w:r>
    </w:p>
    <w:p w14:paraId="00221637" w14:textId="77777777" w:rsidR="000A501F" w:rsidRDefault="002A0BF2" w:rsidP="002A0BF2">
      <w:pPr>
        <w:spacing w:line="560" w:lineRule="exact"/>
        <w:ind w:firstLine="645"/>
        <w:rPr>
          <w:rFonts w:ascii="仿宋_GB2312" w:eastAsia="仿宋_GB2312"/>
          <w:color w:val="000000" w:themeColor="text1"/>
          <w:sz w:val="32"/>
          <w:szCs w:val="32"/>
        </w:rPr>
      </w:pPr>
      <w:r>
        <w:rPr>
          <w:rFonts w:ascii="仿宋_GB2312" w:eastAsia="仿宋_GB2312" w:hAnsi="黑体" w:hint="eastAsia"/>
          <w:bCs/>
          <w:sz w:val="32"/>
          <w:szCs w:val="32"/>
        </w:rPr>
        <w:t>先后邀请科技部战略研究院、中科院战略咨询研究院、中信</w:t>
      </w:r>
      <w:proofErr w:type="gramStart"/>
      <w:r>
        <w:rPr>
          <w:rFonts w:ascii="仿宋_GB2312" w:eastAsia="仿宋_GB2312" w:hAnsi="黑体" w:hint="eastAsia"/>
          <w:bCs/>
          <w:sz w:val="32"/>
          <w:szCs w:val="32"/>
        </w:rPr>
        <w:t>所政策</w:t>
      </w:r>
      <w:proofErr w:type="gramEnd"/>
      <w:r>
        <w:rPr>
          <w:rFonts w:ascii="仿宋_GB2312" w:eastAsia="仿宋_GB2312" w:hAnsi="黑体" w:hint="eastAsia"/>
          <w:bCs/>
          <w:sz w:val="32"/>
          <w:szCs w:val="32"/>
        </w:rPr>
        <w:t>与战略研究中心、清华大学</w:t>
      </w:r>
      <w:r w:rsidRPr="00E73285">
        <w:rPr>
          <w:rFonts w:ascii="仿宋_GB2312" w:eastAsia="仿宋_GB2312" w:hAnsi="黑体" w:hint="eastAsia"/>
          <w:bCs/>
          <w:sz w:val="32"/>
          <w:szCs w:val="32"/>
        </w:rPr>
        <w:t>战略与安全研究中心</w:t>
      </w:r>
      <w:proofErr w:type="gramStart"/>
      <w:r>
        <w:rPr>
          <w:rFonts w:ascii="仿宋_GB2312" w:eastAsia="仿宋_GB2312" w:hAnsi="黑体" w:hint="eastAsia"/>
          <w:bCs/>
          <w:sz w:val="32"/>
          <w:szCs w:val="32"/>
        </w:rPr>
        <w:t>等</w:t>
      </w:r>
      <w:r w:rsidR="000A501F">
        <w:rPr>
          <w:rFonts w:ascii="仿宋_GB2312" w:eastAsia="仿宋_GB2312" w:hAnsi="黑体" w:hint="eastAsia"/>
          <w:bCs/>
          <w:sz w:val="32"/>
          <w:szCs w:val="32"/>
        </w:rPr>
        <w:t>智库</w:t>
      </w:r>
      <w:r>
        <w:rPr>
          <w:rFonts w:ascii="仿宋_GB2312" w:eastAsia="仿宋_GB2312" w:hAnsi="黑体" w:hint="eastAsia"/>
          <w:bCs/>
          <w:sz w:val="32"/>
          <w:szCs w:val="32"/>
        </w:rPr>
        <w:t>机构</w:t>
      </w:r>
      <w:proofErr w:type="gramEnd"/>
      <w:r>
        <w:rPr>
          <w:rFonts w:ascii="仿宋_GB2312" w:eastAsia="仿宋_GB2312" w:hAnsi="黑体" w:hint="eastAsia"/>
          <w:bCs/>
          <w:sz w:val="32"/>
          <w:szCs w:val="32"/>
        </w:rPr>
        <w:t>30</w:t>
      </w:r>
      <w:r w:rsidR="00266027">
        <w:rPr>
          <w:rFonts w:ascii="仿宋_GB2312" w:eastAsia="仿宋_GB2312" w:hAnsi="黑体" w:hint="eastAsia"/>
          <w:bCs/>
          <w:sz w:val="32"/>
          <w:szCs w:val="32"/>
        </w:rPr>
        <w:t>余</w:t>
      </w:r>
      <w:r>
        <w:rPr>
          <w:rFonts w:ascii="仿宋_GB2312" w:eastAsia="仿宋_GB2312" w:hAnsi="黑体" w:hint="eastAsia"/>
          <w:bCs/>
          <w:sz w:val="32"/>
          <w:szCs w:val="32"/>
        </w:rPr>
        <w:t>位专家学者</w:t>
      </w:r>
      <w:r w:rsidR="000A501F">
        <w:rPr>
          <w:rFonts w:ascii="仿宋_GB2312" w:eastAsia="仿宋_GB2312" w:hAnsi="黑体" w:hint="eastAsia"/>
          <w:bCs/>
          <w:sz w:val="32"/>
          <w:szCs w:val="32"/>
        </w:rPr>
        <w:t>，聚焦百年未有之大变局下，对北京扩大高水平开放创新，高水平融入全球创新网络，高质量利用全球创新资源，服务科技强国建设，为</w:t>
      </w:r>
      <w:r w:rsidR="000A501F" w:rsidRPr="00D52469">
        <w:rPr>
          <w:rFonts w:ascii="仿宋_GB2312" w:eastAsia="仿宋_GB2312" w:hint="eastAsia"/>
          <w:color w:val="000000" w:themeColor="text1"/>
          <w:sz w:val="32"/>
          <w:szCs w:val="32"/>
        </w:rPr>
        <w:t>建成世界主要科学中心和创新高地做出北京新贡献</w:t>
      </w:r>
      <w:r w:rsidR="000A501F">
        <w:rPr>
          <w:rFonts w:ascii="仿宋_GB2312" w:eastAsia="仿宋_GB2312" w:hint="eastAsia"/>
          <w:color w:val="000000" w:themeColor="text1"/>
          <w:sz w:val="32"/>
          <w:szCs w:val="32"/>
        </w:rPr>
        <w:t>的</w:t>
      </w:r>
      <w:proofErr w:type="gramStart"/>
      <w:r w:rsidR="00AE68FD">
        <w:rPr>
          <w:rFonts w:ascii="仿宋_GB2312" w:eastAsia="仿宋_GB2312" w:hint="eastAsia"/>
          <w:color w:val="000000" w:themeColor="text1"/>
          <w:sz w:val="32"/>
          <w:szCs w:val="32"/>
        </w:rPr>
        <w:t>研</w:t>
      </w:r>
      <w:proofErr w:type="gramEnd"/>
      <w:r w:rsidR="00AE68FD">
        <w:rPr>
          <w:rFonts w:ascii="仿宋_GB2312" w:eastAsia="仿宋_GB2312" w:hint="eastAsia"/>
          <w:color w:val="000000" w:themeColor="text1"/>
          <w:sz w:val="32"/>
          <w:szCs w:val="32"/>
        </w:rPr>
        <w:t>提意见建议</w:t>
      </w:r>
      <w:r w:rsidR="000A501F">
        <w:rPr>
          <w:rFonts w:ascii="仿宋_GB2312" w:eastAsia="仿宋_GB2312" w:hint="eastAsia"/>
          <w:color w:val="000000" w:themeColor="text1"/>
          <w:sz w:val="32"/>
          <w:szCs w:val="32"/>
        </w:rPr>
        <w:t>。</w:t>
      </w:r>
    </w:p>
    <w:p w14:paraId="36BADBAD" w14:textId="77777777" w:rsidR="00AE68FD" w:rsidRPr="00AE68FD" w:rsidRDefault="00AE68FD" w:rsidP="002A0BF2">
      <w:pPr>
        <w:spacing w:line="560" w:lineRule="exact"/>
        <w:ind w:firstLine="645"/>
        <w:rPr>
          <w:rFonts w:ascii="楷体_GB2312" w:eastAsia="楷体_GB2312" w:hAnsi="黑体" w:hint="eastAsia"/>
          <w:bCs/>
          <w:sz w:val="32"/>
          <w:szCs w:val="32"/>
        </w:rPr>
      </w:pPr>
      <w:r w:rsidRPr="00AE68FD">
        <w:rPr>
          <w:rFonts w:ascii="楷体_GB2312" w:eastAsia="楷体_GB2312" w:hAnsi="黑体" w:hint="eastAsia"/>
          <w:bCs/>
          <w:sz w:val="32"/>
          <w:szCs w:val="32"/>
        </w:rPr>
        <w:t>（三）</w:t>
      </w:r>
      <w:r>
        <w:rPr>
          <w:rFonts w:ascii="楷体_GB2312" w:eastAsia="楷体_GB2312" w:hAnsi="黑体" w:hint="eastAsia"/>
          <w:bCs/>
          <w:sz w:val="32"/>
          <w:szCs w:val="32"/>
        </w:rPr>
        <w:t>深入园区和企业实地调研，掌握创新主体“出海”热点与关切、困难与期盼。</w:t>
      </w:r>
    </w:p>
    <w:p w14:paraId="398A4F52" w14:textId="77777777" w:rsidR="002A0BF2" w:rsidRDefault="00AE68FD" w:rsidP="00980491">
      <w:pPr>
        <w:spacing w:line="560" w:lineRule="exact"/>
        <w:ind w:firstLine="645"/>
        <w:rPr>
          <w:rFonts w:ascii="仿宋_GB2312" w:eastAsia="仿宋_GB2312" w:hAnsi="黑体" w:hint="eastAsia"/>
          <w:bCs/>
          <w:sz w:val="32"/>
          <w:szCs w:val="32"/>
        </w:rPr>
      </w:pPr>
      <w:r>
        <w:rPr>
          <w:rFonts w:ascii="仿宋_GB2312" w:eastAsia="仿宋_GB2312" w:hAnsi="黑体" w:hint="eastAsia"/>
          <w:bCs/>
          <w:sz w:val="32"/>
          <w:szCs w:val="32"/>
        </w:rPr>
        <w:t>以实地调研、座谈研讨等形式，先后与</w:t>
      </w:r>
      <w:r w:rsidR="002A0BF2">
        <w:rPr>
          <w:rFonts w:ascii="仿宋_GB2312" w:eastAsia="仿宋_GB2312" w:hAnsi="黑体" w:hint="eastAsia"/>
          <w:bCs/>
          <w:sz w:val="32"/>
          <w:szCs w:val="32"/>
        </w:rPr>
        <w:t>丰台园、石景山园、</w:t>
      </w:r>
      <w:proofErr w:type="gramStart"/>
      <w:r w:rsidR="002A0BF2">
        <w:rPr>
          <w:rFonts w:ascii="仿宋_GB2312" w:eastAsia="仿宋_GB2312" w:hAnsi="黑体" w:hint="eastAsia"/>
          <w:bCs/>
          <w:sz w:val="32"/>
          <w:szCs w:val="32"/>
        </w:rPr>
        <w:t>海淀园等</w:t>
      </w:r>
      <w:r>
        <w:rPr>
          <w:rFonts w:ascii="仿宋_GB2312" w:eastAsia="仿宋_GB2312" w:hAnsi="黑体" w:hint="eastAsia"/>
          <w:bCs/>
          <w:sz w:val="32"/>
          <w:szCs w:val="32"/>
        </w:rPr>
        <w:t>分</w:t>
      </w:r>
      <w:proofErr w:type="gramEnd"/>
      <w:r>
        <w:rPr>
          <w:rFonts w:ascii="仿宋_GB2312" w:eastAsia="仿宋_GB2312" w:hAnsi="黑体" w:hint="eastAsia"/>
          <w:bCs/>
          <w:sz w:val="32"/>
          <w:szCs w:val="32"/>
        </w:rPr>
        <w:t>园，中关村社会组织联合会、中关村产业技术联盟联合会、</w:t>
      </w:r>
      <w:r w:rsidRPr="007E262A">
        <w:rPr>
          <w:rFonts w:ascii="仿宋_GB2312" w:eastAsia="仿宋_GB2312" w:hAnsi="黑体" w:hint="eastAsia"/>
          <w:bCs/>
          <w:sz w:val="32"/>
          <w:szCs w:val="32"/>
        </w:rPr>
        <w:t>中关村氢能与燃料电池技术创新产业联盟</w:t>
      </w:r>
      <w:r w:rsidR="00980491">
        <w:rPr>
          <w:rFonts w:ascii="仿宋_GB2312" w:eastAsia="仿宋_GB2312" w:hAnsi="黑体" w:hint="eastAsia"/>
          <w:bCs/>
          <w:sz w:val="32"/>
          <w:szCs w:val="32"/>
        </w:rPr>
        <w:t>、北京环球英才交流促进会</w:t>
      </w:r>
      <w:r>
        <w:rPr>
          <w:rFonts w:ascii="仿宋_GB2312" w:eastAsia="仿宋_GB2312" w:hAnsi="黑体" w:hint="eastAsia"/>
          <w:bCs/>
          <w:sz w:val="32"/>
          <w:szCs w:val="32"/>
        </w:rPr>
        <w:t>等社会组织，</w:t>
      </w:r>
      <w:r w:rsidR="00980491">
        <w:rPr>
          <w:rFonts w:ascii="仿宋_GB2312" w:eastAsia="仿宋_GB2312" w:hAnsi="黑体" w:hint="eastAsia"/>
          <w:bCs/>
          <w:sz w:val="32"/>
          <w:szCs w:val="32"/>
        </w:rPr>
        <w:t>科威国际技术转移有限公司、</w:t>
      </w:r>
      <w:proofErr w:type="gramStart"/>
      <w:r w:rsidR="00980491">
        <w:rPr>
          <w:rFonts w:ascii="仿宋_GB2312" w:eastAsia="仿宋_GB2312" w:hAnsi="黑体" w:hint="eastAsia"/>
          <w:bCs/>
          <w:sz w:val="32"/>
          <w:szCs w:val="32"/>
        </w:rPr>
        <w:t>启迪科服</w:t>
      </w:r>
      <w:proofErr w:type="gramEnd"/>
      <w:r w:rsidR="00980491">
        <w:rPr>
          <w:rFonts w:ascii="仿宋_GB2312" w:eastAsia="仿宋_GB2312" w:hAnsi="黑体" w:hint="eastAsia"/>
          <w:bCs/>
          <w:sz w:val="32"/>
          <w:szCs w:val="32"/>
        </w:rPr>
        <w:t>有限公司、</w:t>
      </w:r>
      <w:r w:rsidR="00980491" w:rsidRPr="00980491">
        <w:rPr>
          <w:rFonts w:ascii="仿宋_GB2312" w:eastAsia="仿宋_GB2312" w:hAnsi="黑体" w:hint="eastAsia"/>
          <w:bCs/>
          <w:sz w:val="32"/>
          <w:szCs w:val="32"/>
        </w:rPr>
        <w:t>北京品驰医疗设备股份有限公司</w:t>
      </w:r>
      <w:r w:rsidR="00980491">
        <w:rPr>
          <w:rFonts w:ascii="仿宋_GB2312" w:eastAsia="仿宋_GB2312" w:hAnsi="黑体" w:hint="eastAsia"/>
          <w:bCs/>
          <w:sz w:val="32"/>
          <w:szCs w:val="32"/>
        </w:rPr>
        <w:t>、北京清华工业开发研究院、</w:t>
      </w:r>
      <w:r w:rsidR="00980491" w:rsidRPr="00980491">
        <w:rPr>
          <w:rFonts w:ascii="仿宋_GB2312" w:eastAsia="仿宋_GB2312" w:hAnsi="黑体" w:hint="eastAsia"/>
          <w:bCs/>
          <w:sz w:val="32"/>
          <w:szCs w:val="32"/>
        </w:rPr>
        <w:t>全球健康药物研发中心</w:t>
      </w:r>
      <w:r w:rsidR="00980491">
        <w:rPr>
          <w:rFonts w:ascii="仿宋_GB2312" w:eastAsia="仿宋_GB2312" w:hAnsi="黑体" w:hint="eastAsia"/>
          <w:bCs/>
          <w:sz w:val="32"/>
          <w:szCs w:val="32"/>
        </w:rPr>
        <w:t>（</w:t>
      </w:r>
      <w:r w:rsidR="00980491" w:rsidRPr="00980491">
        <w:rPr>
          <w:rFonts w:ascii="仿宋_GB2312" w:eastAsia="仿宋_GB2312" w:hAnsi="黑体" w:hint="eastAsia"/>
          <w:bCs/>
          <w:sz w:val="32"/>
          <w:szCs w:val="32"/>
        </w:rPr>
        <w:t>Global Health Drug Discovery Institute，GHDDI</w:t>
      </w:r>
      <w:r w:rsidR="00980491">
        <w:rPr>
          <w:rFonts w:ascii="仿宋_GB2312" w:eastAsia="仿宋_GB2312" w:hAnsi="黑体" w:hint="eastAsia"/>
          <w:bCs/>
          <w:sz w:val="32"/>
          <w:szCs w:val="32"/>
        </w:rPr>
        <w:t>）、中关村发展集团下属中关村国际部等企业机构，近50家创新主体的相关负责同志</w:t>
      </w:r>
      <w:r>
        <w:rPr>
          <w:rFonts w:ascii="仿宋_GB2312" w:eastAsia="仿宋_GB2312" w:hAnsi="黑体" w:hint="eastAsia"/>
          <w:bCs/>
          <w:sz w:val="32"/>
          <w:szCs w:val="32"/>
        </w:rPr>
        <w:t>开展座谈交流，</w:t>
      </w:r>
      <w:r w:rsidR="00050B07">
        <w:rPr>
          <w:rFonts w:ascii="仿宋_GB2312" w:eastAsia="仿宋_GB2312" w:hAnsi="黑体" w:hint="eastAsia"/>
          <w:bCs/>
          <w:sz w:val="32"/>
          <w:szCs w:val="32"/>
        </w:rPr>
        <w:t>收集</w:t>
      </w:r>
      <w:r w:rsidR="00980491">
        <w:rPr>
          <w:rFonts w:ascii="仿宋_GB2312" w:eastAsia="仿宋_GB2312" w:hAnsi="黑体" w:hint="eastAsia"/>
          <w:bCs/>
          <w:sz w:val="32"/>
          <w:szCs w:val="32"/>
        </w:rPr>
        <w:t>了解创新主体国际化发展重点国别、重点领域、国际化形式</w:t>
      </w:r>
      <w:r w:rsidR="00050B07">
        <w:rPr>
          <w:rFonts w:ascii="仿宋_GB2312" w:eastAsia="仿宋_GB2312" w:hAnsi="黑体" w:hint="eastAsia"/>
          <w:bCs/>
          <w:sz w:val="32"/>
          <w:szCs w:val="32"/>
        </w:rPr>
        <w:t>以及国际化发展“痛点”、政策建议意见。</w:t>
      </w:r>
    </w:p>
    <w:p w14:paraId="0A11CBFE" w14:textId="77777777" w:rsidR="00050B07" w:rsidRPr="00050B07" w:rsidRDefault="00050B07" w:rsidP="002A0BF2">
      <w:pPr>
        <w:spacing w:line="560" w:lineRule="exact"/>
        <w:ind w:firstLine="645"/>
        <w:rPr>
          <w:rFonts w:ascii="楷体_GB2312" w:eastAsia="楷体_GB2312" w:hAnsi="黑体" w:hint="eastAsia"/>
          <w:bCs/>
          <w:sz w:val="32"/>
          <w:szCs w:val="32"/>
        </w:rPr>
      </w:pPr>
      <w:r w:rsidRPr="00050B07">
        <w:rPr>
          <w:rFonts w:ascii="楷体_GB2312" w:eastAsia="楷体_GB2312" w:hAnsi="黑体" w:hint="eastAsia"/>
          <w:bCs/>
          <w:sz w:val="32"/>
          <w:szCs w:val="32"/>
        </w:rPr>
        <w:t>（四）</w:t>
      </w:r>
      <w:r>
        <w:rPr>
          <w:rFonts w:ascii="楷体_GB2312" w:eastAsia="楷体_GB2312" w:hAnsi="黑体" w:hint="eastAsia"/>
          <w:bCs/>
          <w:sz w:val="32"/>
          <w:szCs w:val="32"/>
        </w:rPr>
        <w:t>广泛征求全市委办局意见建议，凝聚发展共识，强化协同，形成推动提升科技创新国际化水平的巨大合力。</w:t>
      </w:r>
    </w:p>
    <w:p w14:paraId="67CB8286" w14:textId="77777777" w:rsidR="00050B07" w:rsidRDefault="00050B07" w:rsidP="002A0BF2">
      <w:pPr>
        <w:spacing w:line="560" w:lineRule="exact"/>
        <w:ind w:firstLine="645"/>
        <w:rPr>
          <w:rFonts w:ascii="仿宋_GB2312" w:eastAsia="仿宋_GB2312" w:hAnsi="黑体" w:hint="eastAsia"/>
          <w:bCs/>
          <w:sz w:val="32"/>
          <w:szCs w:val="32"/>
        </w:rPr>
      </w:pPr>
      <w:r>
        <w:rPr>
          <w:rFonts w:ascii="仿宋_GB2312" w:eastAsia="仿宋_GB2312" w:hAnsi="黑体" w:hint="eastAsia"/>
          <w:bCs/>
          <w:sz w:val="32"/>
          <w:szCs w:val="32"/>
        </w:rPr>
        <w:t>先后在市科委、中关村管委会内开展四轮意见征求，共</w:t>
      </w:r>
      <w:r>
        <w:rPr>
          <w:rFonts w:ascii="仿宋_GB2312" w:eastAsia="仿宋_GB2312" w:hAnsi="黑体" w:hint="eastAsia"/>
          <w:bCs/>
          <w:sz w:val="32"/>
          <w:szCs w:val="32"/>
        </w:rPr>
        <w:lastRenderedPageBreak/>
        <w:t>收集63条意见建议，研究吸纳后对行动计划</w:t>
      </w:r>
      <w:r w:rsidR="009F63BD">
        <w:rPr>
          <w:rFonts w:ascii="仿宋_GB2312" w:eastAsia="仿宋_GB2312" w:hAnsi="黑体" w:hint="eastAsia"/>
          <w:bCs/>
          <w:sz w:val="32"/>
          <w:szCs w:val="32"/>
        </w:rPr>
        <w:t>文本</w:t>
      </w:r>
      <w:r>
        <w:rPr>
          <w:rFonts w:ascii="仿宋_GB2312" w:eastAsia="仿宋_GB2312" w:hAnsi="黑体" w:hint="eastAsia"/>
          <w:bCs/>
          <w:sz w:val="32"/>
          <w:szCs w:val="32"/>
        </w:rPr>
        <w:t>做进一步完善，形成全市相关委办局征求意见稿。于</w:t>
      </w:r>
      <w:r w:rsidR="009F63BD">
        <w:rPr>
          <w:rFonts w:ascii="仿宋_GB2312" w:eastAsia="仿宋_GB2312" w:hAnsi="黑体" w:hint="eastAsia"/>
          <w:bCs/>
          <w:sz w:val="32"/>
          <w:szCs w:val="32"/>
        </w:rPr>
        <w:t>2024年10月，正式向包括市委外办市政府外办、市委金融办、</w:t>
      </w:r>
      <w:proofErr w:type="gramStart"/>
      <w:r w:rsidR="009F63BD">
        <w:rPr>
          <w:rFonts w:ascii="仿宋_GB2312" w:eastAsia="仿宋_GB2312" w:hAnsi="黑体" w:hint="eastAsia"/>
          <w:bCs/>
          <w:sz w:val="32"/>
          <w:szCs w:val="32"/>
        </w:rPr>
        <w:t>市发改委</w:t>
      </w:r>
      <w:proofErr w:type="gramEnd"/>
      <w:r w:rsidR="009F63BD">
        <w:rPr>
          <w:rFonts w:ascii="仿宋_GB2312" w:eastAsia="仿宋_GB2312" w:hAnsi="黑体" w:hint="eastAsia"/>
          <w:bCs/>
          <w:sz w:val="32"/>
          <w:szCs w:val="32"/>
        </w:rPr>
        <w:t>、市科协共21家委办局单位，“三城一区”管委会，各区政府，共41家单位征求意见，共收回2</w:t>
      </w:r>
      <w:r w:rsidR="00570B59">
        <w:rPr>
          <w:rFonts w:ascii="仿宋_GB2312" w:eastAsia="仿宋_GB2312" w:hAnsi="黑体" w:hint="eastAsia"/>
          <w:bCs/>
          <w:sz w:val="32"/>
          <w:szCs w:val="32"/>
        </w:rPr>
        <w:t>3</w:t>
      </w:r>
      <w:r w:rsidR="009F63BD">
        <w:rPr>
          <w:rFonts w:ascii="仿宋_GB2312" w:eastAsia="仿宋_GB2312" w:hAnsi="黑体" w:hint="eastAsia"/>
          <w:bCs/>
          <w:sz w:val="32"/>
          <w:szCs w:val="32"/>
        </w:rPr>
        <w:t>条意见建议。根据反馈意见建议，与相关单位充分沟通，研究吸纳后修改完善行动计划文本，形成</w:t>
      </w:r>
      <w:r w:rsidR="0081329D">
        <w:rPr>
          <w:rFonts w:ascii="仿宋_GB2312" w:eastAsia="仿宋_GB2312" w:hAnsi="黑体" w:hint="eastAsia"/>
          <w:bCs/>
          <w:sz w:val="32"/>
          <w:szCs w:val="32"/>
        </w:rPr>
        <w:t>行动计划（公开征求意见稿）。</w:t>
      </w:r>
    </w:p>
    <w:p w14:paraId="055B31D0" w14:textId="77777777" w:rsidR="003B03BD" w:rsidRDefault="003B03BD" w:rsidP="00266884">
      <w:pPr>
        <w:spacing w:line="560" w:lineRule="exact"/>
        <w:ind w:firstLineChars="200" w:firstLine="640"/>
        <w:rPr>
          <w:rFonts w:ascii="黑体" w:eastAsia="黑体" w:hAnsi="黑体" w:hint="eastAsia"/>
          <w:bCs/>
          <w:sz w:val="32"/>
          <w:szCs w:val="32"/>
        </w:rPr>
      </w:pPr>
      <w:r w:rsidRPr="002A0BF2">
        <w:rPr>
          <w:rFonts w:ascii="黑体" w:eastAsia="黑体" w:hAnsi="黑体" w:hint="eastAsia"/>
          <w:bCs/>
          <w:sz w:val="32"/>
          <w:szCs w:val="32"/>
        </w:rPr>
        <w:t>四、主要内容</w:t>
      </w:r>
    </w:p>
    <w:p w14:paraId="1692B7F4" w14:textId="77777777" w:rsidR="00BF3FB1" w:rsidRDefault="002A0BF2" w:rsidP="002A0BF2">
      <w:pPr>
        <w:pStyle w:val="9"/>
        <w:suppressAutoHyphens w:val="0"/>
        <w:overflowPunct w:val="0"/>
        <w:spacing w:line="560" w:lineRule="exact"/>
        <w:ind w:firstLineChars="200" w:firstLine="640"/>
        <w:rPr>
          <w:rFonts w:ascii="Times New Roman" w:hAnsi="Times New Roman"/>
          <w:sz w:val="32"/>
        </w:rPr>
      </w:pPr>
      <w:r>
        <w:rPr>
          <w:rFonts w:ascii="Times New Roman" w:hAnsi="Times New Roman" w:hint="eastAsia"/>
          <w:sz w:val="32"/>
        </w:rPr>
        <w:t>《行动计划》分为</w:t>
      </w:r>
      <w:r w:rsidR="00BF3FB1">
        <w:rPr>
          <w:rFonts w:ascii="Times New Roman" w:hAnsi="Times New Roman" w:hint="eastAsia"/>
          <w:sz w:val="32"/>
        </w:rPr>
        <w:t>第一部分“总体要求”、第二部分“实施六大行动</w:t>
      </w:r>
      <w:r w:rsidR="00BF3FB1" w:rsidRPr="00BF3FB1">
        <w:rPr>
          <w:rFonts w:ascii="Times New Roman" w:hAnsi="Times New Roman" w:hint="eastAsia"/>
          <w:sz w:val="32"/>
        </w:rPr>
        <w:t>，提升科技创新国际化水平</w:t>
      </w:r>
      <w:r w:rsidR="00BF3FB1">
        <w:rPr>
          <w:rFonts w:ascii="Times New Roman" w:hAnsi="Times New Roman" w:hint="eastAsia"/>
          <w:sz w:val="32"/>
        </w:rPr>
        <w:t>”、第三部分“保障措施”</w:t>
      </w:r>
      <w:r>
        <w:rPr>
          <w:rFonts w:ascii="Times New Roman" w:hAnsi="Times New Roman" w:hint="eastAsia"/>
          <w:sz w:val="32"/>
        </w:rPr>
        <w:t>。</w:t>
      </w:r>
    </w:p>
    <w:p w14:paraId="15A7D8BF" w14:textId="77777777" w:rsidR="00BF3FB1" w:rsidRDefault="00BF3FB1" w:rsidP="002A0BF2">
      <w:pPr>
        <w:pStyle w:val="9"/>
        <w:suppressAutoHyphens w:val="0"/>
        <w:overflowPunct w:val="0"/>
        <w:spacing w:line="560" w:lineRule="exact"/>
        <w:ind w:firstLineChars="200" w:firstLine="640"/>
        <w:rPr>
          <w:rFonts w:ascii="楷体_GB2312" w:eastAsia="楷体_GB2312" w:hAnsi="Times New Roman"/>
          <w:sz w:val="32"/>
        </w:rPr>
      </w:pPr>
      <w:r>
        <w:rPr>
          <w:rFonts w:ascii="楷体_GB2312" w:eastAsia="楷体_GB2312" w:hAnsi="Times New Roman" w:hint="eastAsia"/>
          <w:sz w:val="32"/>
        </w:rPr>
        <w:t>（一）第一部分 总体要求</w:t>
      </w:r>
    </w:p>
    <w:p w14:paraId="6332C757" w14:textId="77777777" w:rsidR="00BF3FB1" w:rsidRPr="00BF3FB1" w:rsidRDefault="00BF3FB1" w:rsidP="00BF3FB1">
      <w:pPr>
        <w:pStyle w:val="9"/>
        <w:suppressAutoHyphens w:val="0"/>
        <w:overflowPunct w:val="0"/>
        <w:spacing w:line="560" w:lineRule="exact"/>
        <w:ind w:firstLineChars="200" w:firstLine="640"/>
        <w:rPr>
          <w:rFonts w:ascii="Times New Roman" w:hAnsi="Times New Roman"/>
          <w:sz w:val="32"/>
        </w:rPr>
      </w:pPr>
      <w:r w:rsidRPr="00BF3FB1">
        <w:rPr>
          <w:rFonts w:ascii="Times New Roman" w:hAnsi="Times New Roman" w:hint="eastAsia"/>
          <w:sz w:val="32"/>
        </w:rPr>
        <w:t>包括</w:t>
      </w:r>
      <w:r>
        <w:rPr>
          <w:rFonts w:ascii="Times New Roman" w:hAnsi="Times New Roman" w:hint="eastAsia"/>
          <w:sz w:val="32"/>
        </w:rPr>
        <w:t>指导思想、基本原则、发展目标。</w:t>
      </w:r>
    </w:p>
    <w:p w14:paraId="2E163809" w14:textId="77777777" w:rsidR="00BF3FB1" w:rsidRDefault="00BF3FB1" w:rsidP="00BF3FB1">
      <w:pPr>
        <w:spacing w:line="560" w:lineRule="exact"/>
        <w:ind w:firstLine="640"/>
        <w:outlineLvl w:val="1"/>
        <w:rPr>
          <w:rFonts w:ascii="仿宋_GB2312" w:eastAsia="仿宋_GB2312" w:hAnsi="仿宋_GB2312" w:cs="仿宋_GB2312" w:hint="eastAsia"/>
          <w:sz w:val="32"/>
          <w:szCs w:val="32"/>
        </w:rPr>
      </w:pPr>
      <w:r>
        <w:rPr>
          <w:rFonts w:ascii="楷体_GB2312" w:eastAsia="楷体_GB2312" w:hAnsi="楷体" w:hint="eastAsia"/>
          <w:bCs/>
          <w:sz w:val="32"/>
          <w:szCs w:val="32"/>
        </w:rPr>
        <w:t>1.指导思想。</w:t>
      </w:r>
      <w:r w:rsidRPr="00BF3FB1">
        <w:rPr>
          <w:rFonts w:ascii="仿宋_GB2312" w:eastAsia="仿宋_GB2312" w:hAnsi="仿宋_GB2312" w:cs="仿宋_GB2312" w:hint="eastAsia"/>
          <w:sz w:val="32"/>
          <w:szCs w:val="32"/>
        </w:rPr>
        <w:t>提出</w:t>
      </w:r>
      <w:r>
        <w:rPr>
          <w:rFonts w:ascii="仿宋_GB2312" w:eastAsia="仿宋_GB2312" w:hAnsi="仿宋_GB2312" w:cs="仿宋_GB2312" w:hint="eastAsia"/>
          <w:sz w:val="32"/>
          <w:szCs w:val="32"/>
        </w:rPr>
        <w:t>科技创新国际化工作，需坚持的指导思想。</w:t>
      </w:r>
      <w:r w:rsidRPr="00BF3FB1">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以习近平新时代中国特色社会主义思想为指引，</w:t>
      </w:r>
      <w:r>
        <w:rPr>
          <w:rFonts w:ascii="仿宋_GB2312" w:eastAsia="仿宋_GB2312" w:hAnsi="仿宋_GB2312" w:cs="仿宋_GB2312"/>
          <w:sz w:val="32"/>
          <w:szCs w:val="32"/>
        </w:rPr>
        <w:t>全面</w:t>
      </w:r>
      <w:r>
        <w:rPr>
          <w:rFonts w:ascii="仿宋_GB2312" w:eastAsia="仿宋_GB2312" w:hAnsi="仿宋_GB2312" w:cs="仿宋_GB2312" w:hint="eastAsia"/>
          <w:sz w:val="32"/>
          <w:szCs w:val="32"/>
        </w:rPr>
        <w:t>贯彻</w:t>
      </w:r>
      <w:r>
        <w:rPr>
          <w:rFonts w:ascii="仿宋_GB2312" w:eastAsia="仿宋_GB2312" w:hAnsi="仿宋_GB2312" w:cs="仿宋_GB2312"/>
          <w:sz w:val="32"/>
          <w:szCs w:val="32"/>
        </w:rPr>
        <w:t>党的二十大</w:t>
      </w:r>
      <w:r>
        <w:rPr>
          <w:rFonts w:ascii="仿宋_GB2312" w:eastAsia="仿宋_GB2312" w:hAnsi="仿宋_GB2312" w:cs="仿宋_GB2312" w:hint="eastAsia"/>
          <w:sz w:val="32"/>
          <w:szCs w:val="32"/>
        </w:rPr>
        <w:t>和二十届三中全会精神，</w:t>
      </w:r>
      <w:proofErr w:type="gramStart"/>
      <w:r>
        <w:rPr>
          <w:rFonts w:ascii="仿宋_GB2312" w:eastAsia="仿宋_GB2312" w:hAnsi="仿宋_GB2312" w:cs="仿宋_GB2312" w:hint="eastAsia"/>
          <w:sz w:val="32"/>
          <w:szCs w:val="32"/>
        </w:rPr>
        <w:t>深入落实习近</w:t>
      </w:r>
      <w:proofErr w:type="gramEnd"/>
      <w:r>
        <w:rPr>
          <w:rFonts w:ascii="仿宋_GB2312" w:eastAsia="仿宋_GB2312" w:hAnsi="仿宋_GB2312" w:cs="仿宋_GB2312" w:hint="eastAsia"/>
          <w:sz w:val="32"/>
          <w:szCs w:val="32"/>
        </w:rPr>
        <w:t>平总书记对北京国际科技创新中心和中关村世界领先科技园区建设重要指示批示，发挥北京教育、科技、人才优势，以优化国际科技合作网络为支撑，以促进创新主体国际化发展为主线，推动北京科技创新国际化发展，为率先高水平建成国</w:t>
      </w:r>
      <w:r>
        <w:rPr>
          <w:rFonts w:ascii="仿宋_GB2312" w:eastAsia="仿宋_GB2312" w:hAnsi="仿宋_GB2312" w:cs="仿宋_GB2312" w:hint="eastAsia"/>
          <w:color w:val="000000" w:themeColor="text1"/>
          <w:sz w:val="32"/>
          <w:szCs w:val="32"/>
        </w:rPr>
        <w:t>际科技创新</w:t>
      </w:r>
      <w:r>
        <w:rPr>
          <w:rFonts w:ascii="仿宋_GB2312" w:eastAsia="仿宋_GB2312" w:hAnsi="仿宋_GB2312" w:cs="仿宋_GB2312" w:hint="eastAsia"/>
          <w:sz w:val="32"/>
          <w:szCs w:val="32"/>
        </w:rPr>
        <w:t>中心提供重要动力。</w:t>
      </w:r>
    </w:p>
    <w:p w14:paraId="25708C89" w14:textId="77777777" w:rsidR="00BF3FB1" w:rsidRDefault="00BF3FB1" w:rsidP="00BF3FB1">
      <w:pPr>
        <w:spacing w:line="560" w:lineRule="exact"/>
        <w:ind w:firstLine="641"/>
        <w:rPr>
          <w:rFonts w:ascii="仿宋_GB2312" w:eastAsia="仿宋_GB2312" w:hAnsi="仿宋_GB2312" w:cs="仿宋_GB2312" w:hint="eastAsia"/>
          <w:sz w:val="32"/>
          <w:szCs w:val="32"/>
        </w:rPr>
      </w:pPr>
      <w:r>
        <w:rPr>
          <w:rFonts w:ascii="楷体_GB2312" w:eastAsia="楷体_GB2312" w:hAnsi="楷体" w:hint="eastAsia"/>
          <w:bCs/>
          <w:sz w:val="32"/>
          <w:szCs w:val="32"/>
        </w:rPr>
        <w:t>2.基本原则。</w:t>
      </w:r>
      <w:r w:rsidR="004610C1" w:rsidRPr="004610C1">
        <w:rPr>
          <w:rFonts w:ascii="仿宋_GB2312" w:eastAsia="仿宋_GB2312" w:hAnsi="仿宋_GB2312" w:cs="仿宋_GB2312" w:hint="eastAsia"/>
          <w:color w:val="000000" w:themeColor="text1"/>
          <w:sz w:val="32"/>
          <w:szCs w:val="32"/>
        </w:rPr>
        <w:t>提出</w:t>
      </w:r>
      <w:r w:rsidR="004610C1">
        <w:rPr>
          <w:rFonts w:ascii="仿宋_GB2312" w:eastAsia="仿宋_GB2312" w:hAnsi="仿宋_GB2312" w:cs="仿宋_GB2312" w:hint="eastAsia"/>
          <w:color w:val="000000" w:themeColor="text1"/>
          <w:sz w:val="32"/>
          <w:szCs w:val="32"/>
        </w:rPr>
        <w:t>开展科技创新国际化工作，需坚持的工作原则，即“</w:t>
      </w:r>
      <w:r w:rsidR="004610C1">
        <w:rPr>
          <w:rFonts w:ascii="仿宋_GB2312" w:eastAsia="仿宋_GB2312" w:hAnsi="仿宋_GB2312" w:cs="仿宋_GB2312" w:hint="eastAsia"/>
          <w:b/>
          <w:sz w:val="32"/>
          <w:szCs w:val="32"/>
        </w:rPr>
        <w:t>创新引领</w:t>
      </w:r>
      <w:r w:rsidR="004610C1">
        <w:rPr>
          <w:rFonts w:ascii="仿宋_GB2312" w:eastAsia="仿宋_GB2312" w:hAnsi="仿宋_GB2312" w:cs="仿宋_GB2312" w:hint="eastAsia"/>
          <w:sz w:val="32"/>
          <w:szCs w:val="32"/>
        </w:rPr>
        <w:t>，主动融入全球科技创新网络</w:t>
      </w:r>
      <w:r w:rsidR="004610C1">
        <w:rPr>
          <w:rFonts w:ascii="仿宋_GB2312" w:eastAsia="仿宋_GB2312" w:hAnsi="仿宋_GB2312" w:cs="仿宋_GB2312" w:hint="eastAsia"/>
          <w:color w:val="000000" w:themeColor="text1"/>
          <w:sz w:val="32"/>
          <w:szCs w:val="32"/>
        </w:rPr>
        <w:t>”，“</w:t>
      </w:r>
      <w:r w:rsidR="004610C1">
        <w:rPr>
          <w:rFonts w:ascii="仿宋_GB2312" w:eastAsia="仿宋_GB2312" w:hAnsi="仿宋_GB2312" w:cs="仿宋_GB2312" w:hint="eastAsia"/>
          <w:b/>
          <w:sz w:val="32"/>
          <w:szCs w:val="32"/>
        </w:rPr>
        <w:t>双向促进</w:t>
      </w:r>
      <w:r w:rsidR="004610C1">
        <w:rPr>
          <w:rFonts w:ascii="仿宋_GB2312" w:eastAsia="仿宋_GB2312" w:hAnsi="仿宋_GB2312" w:cs="仿宋_GB2312" w:hint="eastAsia"/>
          <w:sz w:val="32"/>
          <w:szCs w:val="32"/>
        </w:rPr>
        <w:t>，推动构建协调包容、合作共赢、共同繁荣的全球发</w:t>
      </w:r>
      <w:r w:rsidR="004610C1">
        <w:rPr>
          <w:rFonts w:ascii="仿宋_GB2312" w:eastAsia="仿宋_GB2312" w:hAnsi="仿宋_GB2312" w:cs="仿宋_GB2312" w:hint="eastAsia"/>
          <w:sz w:val="32"/>
          <w:szCs w:val="32"/>
        </w:rPr>
        <w:lastRenderedPageBreak/>
        <w:t>展格局</w:t>
      </w:r>
      <w:r w:rsidR="004610C1">
        <w:rPr>
          <w:rFonts w:ascii="仿宋_GB2312" w:eastAsia="仿宋_GB2312" w:hAnsi="仿宋_GB2312" w:cs="仿宋_GB2312" w:hint="eastAsia"/>
          <w:color w:val="000000" w:themeColor="text1"/>
          <w:sz w:val="32"/>
          <w:szCs w:val="32"/>
        </w:rPr>
        <w:t>”，“</w:t>
      </w:r>
      <w:r w:rsidR="004610C1">
        <w:rPr>
          <w:rFonts w:ascii="仿宋_GB2312" w:eastAsia="仿宋_GB2312" w:hAnsi="仿宋_GB2312" w:cs="仿宋_GB2312" w:hint="eastAsia"/>
          <w:b/>
          <w:sz w:val="32"/>
          <w:szCs w:val="32"/>
        </w:rPr>
        <w:t>市场主导</w:t>
      </w:r>
      <w:r w:rsidR="004610C1">
        <w:rPr>
          <w:rFonts w:ascii="仿宋_GB2312" w:eastAsia="仿宋_GB2312" w:hAnsi="仿宋_GB2312" w:cs="仿宋_GB2312" w:hint="eastAsia"/>
          <w:sz w:val="32"/>
          <w:szCs w:val="32"/>
        </w:rPr>
        <w:t>，提升创新主体国际化发展水平</w:t>
      </w:r>
      <w:r w:rsidR="004610C1">
        <w:rPr>
          <w:rFonts w:ascii="仿宋_GB2312" w:eastAsia="仿宋_GB2312" w:hAnsi="仿宋_GB2312" w:cs="仿宋_GB2312" w:hint="eastAsia"/>
          <w:color w:val="000000" w:themeColor="text1"/>
          <w:sz w:val="32"/>
          <w:szCs w:val="32"/>
        </w:rPr>
        <w:t>”，“</w:t>
      </w:r>
      <w:r w:rsidR="004610C1">
        <w:rPr>
          <w:rFonts w:ascii="仿宋_GB2312" w:eastAsia="仿宋_GB2312" w:hAnsi="仿宋_GB2312" w:cs="仿宋_GB2312" w:hint="eastAsia"/>
          <w:b/>
          <w:sz w:val="32"/>
          <w:szCs w:val="32"/>
        </w:rPr>
        <w:t>深化改革</w:t>
      </w:r>
      <w:r w:rsidR="004610C1">
        <w:rPr>
          <w:rFonts w:ascii="仿宋_GB2312" w:eastAsia="仿宋_GB2312" w:hAnsi="仿宋_GB2312" w:cs="仿宋_GB2312" w:hint="eastAsia"/>
          <w:sz w:val="32"/>
          <w:szCs w:val="32"/>
        </w:rPr>
        <w:t>，构筑具有全球竞争力的科技创新开放环境。</w:t>
      </w:r>
      <w:r w:rsidR="004610C1">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 xml:space="preserve">    </w:t>
      </w:r>
    </w:p>
    <w:p w14:paraId="69CC2062" w14:textId="77777777" w:rsidR="00BF3FB1" w:rsidRDefault="004610C1" w:rsidP="004610C1">
      <w:pPr>
        <w:spacing w:line="560" w:lineRule="exact"/>
        <w:ind w:firstLine="640"/>
        <w:outlineLvl w:val="1"/>
        <w:rPr>
          <w:rFonts w:ascii="楷体_GB2312" w:eastAsia="楷体_GB2312" w:hAnsi="Times New Roman"/>
          <w:sz w:val="32"/>
        </w:rPr>
      </w:pPr>
      <w:r>
        <w:rPr>
          <w:rFonts w:ascii="楷体_GB2312" w:eastAsia="楷体_GB2312" w:hAnsi="楷体" w:hint="eastAsia"/>
          <w:bCs/>
          <w:sz w:val="32"/>
          <w:szCs w:val="32"/>
        </w:rPr>
        <w:t>3.</w:t>
      </w:r>
      <w:r w:rsidR="00BF3FB1">
        <w:rPr>
          <w:rFonts w:ascii="楷体_GB2312" w:eastAsia="楷体_GB2312" w:hAnsi="楷体" w:hint="eastAsia"/>
          <w:bCs/>
          <w:sz w:val="32"/>
          <w:szCs w:val="32"/>
        </w:rPr>
        <w:t>发展目标</w:t>
      </w:r>
      <w:r>
        <w:rPr>
          <w:rFonts w:ascii="楷体_GB2312" w:eastAsia="楷体_GB2312" w:hAnsi="楷体" w:hint="eastAsia"/>
          <w:bCs/>
          <w:sz w:val="32"/>
          <w:szCs w:val="32"/>
        </w:rPr>
        <w:t>。</w:t>
      </w:r>
      <w:r w:rsidRPr="004610C1">
        <w:rPr>
          <w:rFonts w:ascii="仿宋_GB2312" w:eastAsia="仿宋_GB2312" w:hAnsi="仿宋_GB2312" w:cs="仿宋_GB2312" w:hint="eastAsia"/>
          <w:sz w:val="32"/>
          <w:szCs w:val="32"/>
        </w:rPr>
        <w:t>提出</w:t>
      </w:r>
      <w:r w:rsidR="00BF3FB1">
        <w:rPr>
          <w:rFonts w:ascii="仿宋_GB2312" w:eastAsia="仿宋_GB2312" w:hAnsi="仿宋_GB2312" w:cs="仿宋_GB2312" w:hint="eastAsia"/>
          <w:sz w:val="32"/>
          <w:szCs w:val="32"/>
        </w:rPr>
        <w:t>到2027年，北京国际科技创新中心国际化水平达到全球一流水平，人才、技术、资本要素流动活跃度世界领先。</w:t>
      </w:r>
      <w:r>
        <w:rPr>
          <w:rFonts w:ascii="仿宋_GB2312" w:eastAsia="仿宋_GB2312" w:hAnsi="仿宋_GB2312" w:cs="仿宋_GB2312" w:hint="eastAsia"/>
          <w:sz w:val="32"/>
          <w:szCs w:val="32"/>
        </w:rPr>
        <w:t>实现，</w:t>
      </w:r>
      <w:r w:rsidR="00BF3FB1">
        <w:rPr>
          <w:rFonts w:ascii="仿宋_GB2312" w:eastAsia="仿宋_GB2312" w:hAnsi="仿宋_GB2312" w:cs="仿宋_GB2312" w:hint="eastAsia"/>
          <w:b/>
          <w:sz w:val="32"/>
          <w:szCs w:val="32"/>
        </w:rPr>
        <w:t>国际科技合作网络体系更趋完善</w:t>
      </w:r>
      <w:r>
        <w:rPr>
          <w:rFonts w:ascii="仿宋_GB2312" w:eastAsia="仿宋_GB2312" w:hAnsi="仿宋_GB2312" w:cs="仿宋_GB2312" w:hint="eastAsia"/>
          <w:sz w:val="32"/>
          <w:szCs w:val="32"/>
        </w:rPr>
        <w:t>，努力达成</w:t>
      </w:r>
      <w:r w:rsidR="00BF3FB1">
        <w:rPr>
          <w:rFonts w:ascii="仿宋_GB2312" w:eastAsia="仿宋_GB2312" w:hAnsi="仿宋_GB2312" w:cs="仿宋_GB2312" w:hint="eastAsia"/>
          <w:sz w:val="32"/>
          <w:szCs w:val="32"/>
        </w:rPr>
        <w:t>建立政府间、园区间国际科技合作机制达50个，支持在海外建设中关村企业驻海外服务代表</w:t>
      </w:r>
      <w:proofErr w:type="gramStart"/>
      <w:r w:rsidR="00BF3FB1">
        <w:rPr>
          <w:rFonts w:ascii="仿宋_GB2312" w:eastAsia="仿宋_GB2312" w:hAnsi="仿宋_GB2312" w:cs="仿宋_GB2312" w:hint="eastAsia"/>
          <w:sz w:val="32"/>
          <w:szCs w:val="32"/>
        </w:rPr>
        <w:t>处数量</w:t>
      </w:r>
      <w:proofErr w:type="gramEnd"/>
      <w:r w:rsidR="00BF3FB1">
        <w:rPr>
          <w:rFonts w:ascii="仿宋_GB2312" w:eastAsia="仿宋_GB2312" w:hAnsi="仿宋_GB2312" w:cs="仿宋_GB2312" w:hint="eastAsia"/>
          <w:sz w:val="32"/>
          <w:szCs w:val="32"/>
        </w:rPr>
        <w:t>达25个</w:t>
      </w:r>
      <w:r>
        <w:rPr>
          <w:rFonts w:ascii="仿宋_GB2312" w:eastAsia="仿宋_GB2312" w:hAnsi="仿宋_GB2312" w:cs="仿宋_GB2312" w:hint="eastAsia"/>
          <w:sz w:val="32"/>
          <w:szCs w:val="32"/>
        </w:rPr>
        <w:t>等发展指标；</w:t>
      </w:r>
      <w:r w:rsidR="00BF3FB1">
        <w:rPr>
          <w:rFonts w:ascii="仿宋_GB2312" w:eastAsia="仿宋_GB2312" w:hAnsi="仿宋_GB2312" w:cs="仿宋_GB2312" w:hint="eastAsia"/>
          <w:b/>
          <w:sz w:val="32"/>
          <w:szCs w:val="32"/>
        </w:rPr>
        <w:t>国际科技合作平台能级持续增强</w:t>
      </w:r>
      <w:r>
        <w:rPr>
          <w:rFonts w:ascii="仿宋_GB2312" w:eastAsia="仿宋_GB2312" w:hAnsi="仿宋_GB2312" w:cs="仿宋_GB2312" w:hint="eastAsia"/>
          <w:sz w:val="32"/>
          <w:szCs w:val="32"/>
        </w:rPr>
        <w:t>，努力达成支持建设</w:t>
      </w:r>
      <w:r w:rsidR="00BF3FB1">
        <w:rPr>
          <w:rFonts w:ascii="仿宋_GB2312" w:eastAsia="仿宋_GB2312" w:hAnsi="仿宋_GB2312" w:cs="仿宋_GB2312" w:hint="eastAsia"/>
          <w:sz w:val="32"/>
          <w:szCs w:val="32"/>
        </w:rPr>
        <w:t>北京国际科技合作基地达100个</w:t>
      </w:r>
      <w:r>
        <w:rPr>
          <w:rFonts w:ascii="仿宋_GB2312" w:eastAsia="仿宋_GB2312" w:hAnsi="仿宋_GB2312" w:cs="仿宋_GB2312" w:hint="eastAsia"/>
          <w:sz w:val="32"/>
          <w:szCs w:val="32"/>
        </w:rPr>
        <w:t>，</w:t>
      </w:r>
      <w:r w:rsidR="00BF3FB1">
        <w:rPr>
          <w:rFonts w:ascii="仿宋_GB2312" w:eastAsia="仿宋_GB2312" w:hAnsi="仿宋_GB2312" w:cs="仿宋_GB2312" w:hint="eastAsia"/>
          <w:sz w:val="32"/>
          <w:szCs w:val="32"/>
        </w:rPr>
        <w:t>海外布局国际化创新载体平台达25家</w:t>
      </w:r>
      <w:r>
        <w:rPr>
          <w:rFonts w:ascii="仿宋_GB2312" w:eastAsia="仿宋_GB2312" w:hAnsi="仿宋_GB2312" w:cs="仿宋_GB2312" w:hint="eastAsia"/>
          <w:sz w:val="32"/>
          <w:szCs w:val="32"/>
        </w:rPr>
        <w:t>等发展指标；</w:t>
      </w:r>
      <w:r w:rsidR="00BF3FB1">
        <w:rPr>
          <w:rFonts w:ascii="仿宋_GB2312" w:eastAsia="仿宋_GB2312" w:hAnsi="仿宋_GB2312" w:cs="仿宋_GB2312" w:hint="eastAsia"/>
          <w:b/>
          <w:sz w:val="32"/>
          <w:szCs w:val="32"/>
        </w:rPr>
        <w:t>创新主体国际合作质效稳步提升</w:t>
      </w:r>
      <w:r>
        <w:rPr>
          <w:rFonts w:ascii="仿宋_GB2312" w:eastAsia="仿宋_GB2312" w:hAnsi="仿宋_GB2312" w:cs="仿宋_GB2312" w:hint="eastAsia"/>
          <w:sz w:val="32"/>
          <w:szCs w:val="32"/>
        </w:rPr>
        <w:t>，努力达成</w:t>
      </w:r>
      <w:r w:rsidR="00BF3FB1">
        <w:rPr>
          <w:rFonts w:ascii="仿宋_GB2312" w:eastAsia="仿宋_GB2312" w:hAnsi="仿宋_GB2312" w:cs="仿宋_GB2312" w:hint="eastAsia"/>
          <w:sz w:val="32"/>
          <w:szCs w:val="32"/>
        </w:rPr>
        <w:t>开展国际联合研发项目100项，PCT专利申请量达到1.2万件</w:t>
      </w:r>
      <w:r>
        <w:rPr>
          <w:rFonts w:ascii="仿宋_GB2312" w:eastAsia="仿宋_GB2312" w:hAnsi="仿宋_GB2312" w:cs="仿宋_GB2312" w:hint="eastAsia"/>
          <w:sz w:val="32"/>
          <w:szCs w:val="32"/>
        </w:rPr>
        <w:t>等发展指标；</w:t>
      </w:r>
      <w:r w:rsidR="00BF3FB1">
        <w:rPr>
          <w:rFonts w:ascii="仿宋_GB2312" w:eastAsia="仿宋_GB2312" w:hAnsi="仿宋_GB2312" w:cs="仿宋_GB2312" w:hint="eastAsia"/>
          <w:b/>
          <w:sz w:val="32"/>
          <w:szCs w:val="32"/>
        </w:rPr>
        <w:t>开放创新生态更具全球竞争力</w:t>
      </w:r>
      <w:r>
        <w:rPr>
          <w:rFonts w:ascii="仿宋_GB2312" w:eastAsia="仿宋_GB2312" w:hAnsi="仿宋_GB2312" w:cs="仿宋_GB2312" w:hint="eastAsia"/>
          <w:sz w:val="32"/>
          <w:szCs w:val="32"/>
        </w:rPr>
        <w:t>，努力达成</w:t>
      </w:r>
      <w:r w:rsidR="00BF3FB1">
        <w:rPr>
          <w:rFonts w:ascii="仿宋_GB2312" w:eastAsia="仿宋_GB2312" w:hAnsi="仿宋_GB2312" w:cs="仿宋_GB2312" w:hint="eastAsia"/>
          <w:sz w:val="32"/>
          <w:szCs w:val="32"/>
        </w:rPr>
        <w:t>中关村示范区海外从业人员及留学归国人员数量达7.5万人，国际化科技金融环境进一步优化</w:t>
      </w:r>
      <w:r>
        <w:rPr>
          <w:rFonts w:ascii="仿宋_GB2312" w:eastAsia="仿宋_GB2312" w:hAnsi="仿宋_GB2312" w:cs="仿宋_GB2312" w:hint="eastAsia"/>
          <w:sz w:val="32"/>
          <w:szCs w:val="32"/>
        </w:rPr>
        <w:t>等发展指标；</w:t>
      </w:r>
      <w:r w:rsidR="00BF3FB1">
        <w:rPr>
          <w:rFonts w:ascii="仿宋_GB2312" w:eastAsia="仿宋_GB2312" w:hAnsi="仿宋_GB2312" w:cs="仿宋_GB2312" w:hint="eastAsia"/>
          <w:b/>
          <w:sz w:val="32"/>
          <w:szCs w:val="32"/>
        </w:rPr>
        <w:t>国际科技合作影响力持续增强</w:t>
      </w:r>
      <w:r>
        <w:rPr>
          <w:rFonts w:ascii="仿宋_GB2312" w:eastAsia="仿宋_GB2312" w:hAnsi="仿宋_GB2312" w:cs="仿宋_GB2312" w:hint="eastAsia"/>
          <w:sz w:val="32"/>
          <w:szCs w:val="32"/>
        </w:rPr>
        <w:t>，努力达成</w:t>
      </w:r>
      <w:r w:rsidR="00BF3FB1">
        <w:rPr>
          <w:rFonts w:ascii="仿宋_GB2312" w:eastAsia="仿宋_GB2312" w:hAnsi="仿宋_GB2312" w:cs="仿宋_GB2312" w:hint="eastAsia"/>
          <w:sz w:val="32"/>
          <w:szCs w:val="32"/>
        </w:rPr>
        <w:t>中关村论坛国家级平台国际影响力和吸引力显著增强，科技期刊国际影响力全面提升</w:t>
      </w:r>
      <w:r>
        <w:rPr>
          <w:rFonts w:ascii="仿宋_GB2312" w:eastAsia="仿宋_GB2312" w:hAnsi="仿宋_GB2312" w:cs="仿宋_GB2312" w:hint="eastAsia"/>
          <w:sz w:val="32"/>
          <w:szCs w:val="32"/>
        </w:rPr>
        <w:t>、</w:t>
      </w:r>
      <w:r w:rsidR="00BF3FB1">
        <w:rPr>
          <w:rFonts w:ascii="仿宋_GB2312" w:eastAsia="仿宋_GB2312" w:hAnsi="仿宋_GB2312" w:cs="仿宋_GB2312" w:hint="eastAsia"/>
          <w:sz w:val="32"/>
          <w:szCs w:val="32"/>
        </w:rPr>
        <w:t>进入科</w:t>
      </w:r>
      <w:proofErr w:type="gramStart"/>
      <w:r w:rsidR="00BF3FB1">
        <w:rPr>
          <w:rFonts w:ascii="仿宋_GB2312" w:eastAsia="仿宋_GB2312" w:hAnsi="仿宋_GB2312" w:cs="仿宋_GB2312" w:hint="eastAsia"/>
          <w:sz w:val="32"/>
          <w:szCs w:val="32"/>
        </w:rPr>
        <w:t>睿唯安</w:t>
      </w:r>
      <w:proofErr w:type="gramEnd"/>
      <w:r w:rsidR="00BF3FB1">
        <w:rPr>
          <w:rFonts w:ascii="仿宋_GB2312" w:eastAsia="仿宋_GB2312" w:hAnsi="仿宋_GB2312" w:cs="仿宋_GB2312" w:hint="eastAsia"/>
          <w:sz w:val="32"/>
          <w:szCs w:val="32"/>
        </w:rPr>
        <w:t>Q1区期刊达120本</w:t>
      </w:r>
      <w:r>
        <w:rPr>
          <w:rFonts w:ascii="仿宋_GB2312" w:eastAsia="仿宋_GB2312" w:hAnsi="仿宋_GB2312" w:cs="仿宋_GB2312" w:hint="eastAsia"/>
          <w:sz w:val="32"/>
          <w:szCs w:val="32"/>
        </w:rPr>
        <w:t>等发展指标。</w:t>
      </w:r>
      <w:r w:rsidR="00BF3FB1">
        <w:rPr>
          <w:rFonts w:ascii="仿宋_GB2312" w:eastAsia="仿宋_GB2312" w:hAnsi="仿宋_GB2312" w:cs="仿宋_GB2312" w:hint="eastAsia"/>
          <w:sz w:val="32"/>
          <w:szCs w:val="32"/>
        </w:rPr>
        <w:t>展望2035年，</w:t>
      </w:r>
      <w:r>
        <w:rPr>
          <w:rFonts w:ascii="仿宋_GB2312" w:eastAsia="仿宋_GB2312" w:hAnsi="仿宋_GB2312" w:cs="仿宋_GB2312" w:hint="eastAsia"/>
          <w:sz w:val="32"/>
          <w:szCs w:val="32"/>
        </w:rPr>
        <w:t>全面建成</w:t>
      </w:r>
      <w:r w:rsidR="00BF3FB1">
        <w:rPr>
          <w:rFonts w:ascii="仿宋_GB2312" w:eastAsia="仿宋_GB2312" w:hAnsi="仿宋_GB2312" w:cs="仿宋_GB2312" w:hint="eastAsia"/>
          <w:sz w:val="32"/>
          <w:szCs w:val="32"/>
        </w:rPr>
        <w:t>北京国际科技合作网络体系，为全面建成北京国际科技创新中心和中关村世界领先科技园区提供强有力支撑。</w:t>
      </w:r>
    </w:p>
    <w:p w14:paraId="57034DC8" w14:textId="77777777" w:rsidR="00BF3FB1" w:rsidRPr="00BF3FB1" w:rsidRDefault="00BF3FB1" w:rsidP="002A0BF2">
      <w:pPr>
        <w:pStyle w:val="9"/>
        <w:suppressAutoHyphens w:val="0"/>
        <w:overflowPunct w:val="0"/>
        <w:spacing w:line="560" w:lineRule="exact"/>
        <w:ind w:firstLineChars="200" w:firstLine="640"/>
        <w:rPr>
          <w:rFonts w:ascii="楷体_GB2312" w:eastAsia="楷体_GB2312" w:hAnsi="Times New Roman"/>
          <w:sz w:val="32"/>
        </w:rPr>
      </w:pPr>
      <w:r w:rsidRPr="00BF3FB1">
        <w:rPr>
          <w:rFonts w:ascii="楷体_GB2312" w:eastAsia="楷体_GB2312" w:hAnsi="Times New Roman" w:hint="eastAsia"/>
          <w:sz w:val="32"/>
        </w:rPr>
        <w:t>（二）</w:t>
      </w:r>
      <w:r>
        <w:rPr>
          <w:rFonts w:ascii="楷体_GB2312" w:eastAsia="楷体_GB2312" w:hAnsi="Times New Roman" w:hint="eastAsia"/>
          <w:sz w:val="32"/>
        </w:rPr>
        <w:t xml:space="preserve">第二部分 </w:t>
      </w:r>
      <w:r w:rsidRPr="00BF3FB1">
        <w:rPr>
          <w:rFonts w:ascii="楷体_GB2312" w:eastAsia="楷体_GB2312" w:hAnsi="Times New Roman" w:hint="eastAsia"/>
          <w:sz w:val="32"/>
        </w:rPr>
        <w:t>实施六大行动，提升科技创新国际化水平</w:t>
      </w:r>
    </w:p>
    <w:p w14:paraId="34CBC700" w14:textId="77777777" w:rsidR="002A0BF2" w:rsidRPr="00FF1B3A" w:rsidRDefault="002A0BF2" w:rsidP="002A0BF2">
      <w:pPr>
        <w:pStyle w:val="9"/>
        <w:suppressAutoHyphens w:val="0"/>
        <w:overflowPunct w:val="0"/>
        <w:spacing w:line="560" w:lineRule="exact"/>
        <w:ind w:firstLineChars="200" w:firstLine="640"/>
        <w:rPr>
          <w:rFonts w:ascii="仿宋_GB2312" w:hAnsi="Times New Roman"/>
          <w:sz w:val="32"/>
        </w:rPr>
      </w:pPr>
      <w:r>
        <w:rPr>
          <w:rFonts w:ascii="Times New Roman" w:hAnsi="Times New Roman" w:hint="eastAsia"/>
          <w:sz w:val="32"/>
        </w:rPr>
        <w:t>共提出</w:t>
      </w:r>
      <w:r w:rsidRPr="00FF1B3A">
        <w:rPr>
          <w:rFonts w:ascii="仿宋_GB2312" w:hAnsi="Times New Roman" w:hint="eastAsia"/>
          <w:b/>
          <w:sz w:val="32"/>
        </w:rPr>
        <w:t>“六大提升行动”“20项重大任务”“67项重点举措”</w:t>
      </w:r>
      <w:r w:rsidRPr="00FF1B3A">
        <w:rPr>
          <w:rFonts w:ascii="仿宋_GB2312" w:hAnsi="Times New Roman" w:hint="eastAsia"/>
          <w:sz w:val="32"/>
        </w:rPr>
        <w:t>。</w:t>
      </w:r>
    </w:p>
    <w:p w14:paraId="089E2092" w14:textId="77777777" w:rsidR="002A0BF2" w:rsidRPr="00C1056B" w:rsidRDefault="009967D5" w:rsidP="009967D5">
      <w:pPr>
        <w:pStyle w:val="9"/>
        <w:suppressAutoHyphens w:val="0"/>
        <w:overflowPunct w:val="0"/>
        <w:spacing w:line="560" w:lineRule="exact"/>
        <w:ind w:firstLineChars="200" w:firstLine="640"/>
        <w:rPr>
          <w:rFonts w:ascii="仿宋_GB2312" w:hAnsi="仿宋_GB2312" w:cs="仿宋_GB2312" w:hint="eastAsia"/>
          <w:sz w:val="32"/>
          <w:szCs w:val="32"/>
        </w:rPr>
      </w:pPr>
      <w:r>
        <w:rPr>
          <w:rFonts w:ascii="楷体_GB2312" w:eastAsia="楷体_GB2312" w:hAnsi="Times New Roman" w:hint="eastAsia"/>
          <w:sz w:val="32"/>
        </w:rPr>
        <w:lastRenderedPageBreak/>
        <w:t>1.</w:t>
      </w:r>
      <w:r w:rsidR="002A0BF2">
        <w:rPr>
          <w:rFonts w:ascii="楷体_GB2312" w:eastAsia="楷体_GB2312" w:hAnsi="Times New Roman" w:hint="eastAsia"/>
          <w:sz w:val="32"/>
        </w:rPr>
        <w:t>实施</w:t>
      </w:r>
      <w:r w:rsidR="002A0BF2" w:rsidRPr="005C5290">
        <w:rPr>
          <w:rFonts w:ascii="楷体_GB2312" w:eastAsia="楷体_GB2312" w:hAnsi="仿宋_GB2312" w:hint="eastAsia"/>
          <w:sz w:val="32"/>
        </w:rPr>
        <w:t>国际科技合作网络拓展行动</w:t>
      </w:r>
      <w:r>
        <w:rPr>
          <w:rFonts w:ascii="楷体_GB2312" w:eastAsia="楷体_GB2312" w:hAnsi="仿宋_GB2312" w:hint="eastAsia"/>
          <w:sz w:val="32"/>
        </w:rPr>
        <w:t>。</w:t>
      </w:r>
      <w:r w:rsidRPr="009967D5">
        <w:rPr>
          <w:rFonts w:ascii="仿宋_GB2312" w:hAnsi="仿宋_GB2312" w:hint="eastAsia"/>
          <w:sz w:val="32"/>
        </w:rPr>
        <w:t>提出了3项重大任务、11项重点举措</w:t>
      </w:r>
      <w:r w:rsidR="007641E2">
        <w:rPr>
          <w:rFonts w:ascii="仿宋_GB2312" w:hAnsi="仿宋_GB2312" w:hint="eastAsia"/>
          <w:sz w:val="32"/>
        </w:rPr>
        <w:t>。</w:t>
      </w:r>
      <w:r w:rsidR="002A0BF2" w:rsidRPr="009967D5">
        <w:rPr>
          <w:rFonts w:ascii="仿宋_GB2312" w:hAnsi="仿宋_GB2312" w:cs="仿宋_GB2312" w:hint="eastAsia"/>
          <w:sz w:val="32"/>
          <w:szCs w:val="32"/>
        </w:rPr>
        <w:t>一是持续丰富完善国际</w:t>
      </w:r>
      <w:proofErr w:type="gramStart"/>
      <w:r w:rsidR="002A0BF2" w:rsidRPr="009967D5">
        <w:rPr>
          <w:rFonts w:ascii="仿宋_GB2312" w:hAnsi="仿宋_GB2312" w:cs="仿宋_GB2312" w:hint="eastAsia"/>
          <w:sz w:val="32"/>
          <w:szCs w:val="32"/>
        </w:rPr>
        <w:t>科创交流</w:t>
      </w:r>
      <w:proofErr w:type="gramEnd"/>
      <w:r w:rsidR="002A0BF2" w:rsidRPr="009967D5">
        <w:rPr>
          <w:rFonts w:ascii="仿宋_GB2312" w:hAnsi="仿宋_GB2312" w:cs="仿宋_GB2312" w:hint="eastAsia"/>
          <w:sz w:val="32"/>
          <w:szCs w:val="32"/>
        </w:rPr>
        <w:t>合作体系</w:t>
      </w:r>
      <w:r>
        <w:rPr>
          <w:rFonts w:ascii="仿宋_GB2312" w:hAnsi="仿宋_GB2312" w:cs="仿宋_GB2312" w:hint="eastAsia"/>
          <w:sz w:val="32"/>
          <w:szCs w:val="32"/>
        </w:rPr>
        <w:t>，</w:t>
      </w:r>
      <w:r w:rsidR="002A0BF2" w:rsidRPr="009967D5">
        <w:rPr>
          <w:rFonts w:ascii="仿宋_GB2312" w:hAnsi="仿宋_GB2312" w:cs="仿宋_GB2312" w:hint="eastAsia"/>
          <w:sz w:val="32"/>
          <w:szCs w:val="32"/>
        </w:rPr>
        <w:t>积极融入国家科技外交工作，着力构建双边、</w:t>
      </w:r>
      <w:proofErr w:type="gramStart"/>
      <w:r w:rsidR="002A0BF2" w:rsidRPr="009967D5">
        <w:rPr>
          <w:rFonts w:ascii="仿宋_GB2312" w:hAnsi="仿宋_GB2312" w:cs="仿宋_GB2312" w:hint="eastAsia"/>
          <w:sz w:val="32"/>
          <w:szCs w:val="32"/>
        </w:rPr>
        <w:t>多边政府</w:t>
      </w:r>
      <w:proofErr w:type="gramEnd"/>
      <w:r w:rsidR="002A0BF2" w:rsidRPr="009967D5">
        <w:rPr>
          <w:rFonts w:ascii="仿宋_GB2312" w:hAnsi="仿宋_GB2312" w:cs="仿宋_GB2312" w:hint="eastAsia"/>
          <w:sz w:val="32"/>
          <w:szCs w:val="32"/>
        </w:rPr>
        <w:t>间科技合作框架，拓宽民间科技交流交往渠道。二是建设“一带一路”创新合作网络重要枢纽</w:t>
      </w:r>
      <w:r>
        <w:rPr>
          <w:rFonts w:ascii="仿宋_GB2312" w:hAnsi="仿宋_GB2312" w:cs="仿宋_GB2312" w:hint="eastAsia"/>
          <w:sz w:val="32"/>
          <w:szCs w:val="32"/>
        </w:rPr>
        <w:t>，</w:t>
      </w:r>
      <w:r w:rsidR="002A0BF2" w:rsidRPr="009967D5">
        <w:rPr>
          <w:rFonts w:ascii="仿宋_GB2312" w:hAnsi="仿宋_GB2312" w:cs="仿宋_GB2312" w:hint="eastAsia"/>
          <w:sz w:val="32"/>
          <w:szCs w:val="32"/>
        </w:rPr>
        <w:t>实施新时代“一带一路”科技创新北京行动计划，支持创新主体合作设立研发中心、创新中心、海外孵化器，积极参与“一带一路”联合实验室建设。三是加快国际科技组织与机构集聚发展</w:t>
      </w:r>
      <w:r>
        <w:rPr>
          <w:rFonts w:ascii="仿宋_GB2312" w:hAnsi="仿宋_GB2312" w:cs="仿宋_GB2312" w:hint="eastAsia"/>
          <w:sz w:val="32"/>
          <w:szCs w:val="32"/>
        </w:rPr>
        <w:t>，</w:t>
      </w:r>
      <w:r w:rsidR="002A0BF2" w:rsidRPr="00C1056B">
        <w:rPr>
          <w:rFonts w:ascii="仿宋_GB2312" w:hAnsi="仿宋_GB2312" w:cs="仿宋_GB2312" w:hint="eastAsia"/>
          <w:sz w:val="32"/>
          <w:szCs w:val="32"/>
        </w:rPr>
        <w:t>支持在发起或参与国际科技组织，支持国外知名研究机构、高水平理工类大学在京设立科研分支机构。</w:t>
      </w:r>
    </w:p>
    <w:p w14:paraId="35544526" w14:textId="77777777" w:rsidR="002A0BF2" w:rsidRPr="009967D5" w:rsidRDefault="009967D5" w:rsidP="009967D5">
      <w:pPr>
        <w:pStyle w:val="9"/>
        <w:suppressAutoHyphens w:val="0"/>
        <w:overflowPunct w:val="0"/>
        <w:spacing w:line="560" w:lineRule="exact"/>
        <w:ind w:firstLineChars="200" w:firstLine="640"/>
        <w:rPr>
          <w:rFonts w:ascii="仿宋_GB2312" w:hAnsi="仿宋_GB2312" w:cs="仿宋_GB2312" w:hint="eastAsia"/>
          <w:sz w:val="32"/>
          <w:szCs w:val="32"/>
        </w:rPr>
      </w:pPr>
      <w:r>
        <w:rPr>
          <w:rFonts w:ascii="楷体_GB2312" w:eastAsia="楷体_GB2312" w:hAnsi="仿宋_GB2312" w:hint="eastAsia"/>
          <w:sz w:val="32"/>
        </w:rPr>
        <w:t>2.</w:t>
      </w:r>
      <w:r w:rsidR="002A0BF2">
        <w:rPr>
          <w:rFonts w:ascii="楷体_GB2312" w:eastAsia="楷体_GB2312" w:hAnsi="仿宋_GB2312" w:hint="eastAsia"/>
          <w:sz w:val="32"/>
        </w:rPr>
        <w:t>实施</w:t>
      </w:r>
      <w:r w:rsidR="002A0BF2" w:rsidRPr="005C5290">
        <w:rPr>
          <w:rFonts w:ascii="楷体_GB2312" w:eastAsia="楷体_GB2312" w:hAnsi="仿宋_GB2312" w:hint="eastAsia"/>
          <w:sz w:val="32"/>
        </w:rPr>
        <w:t>国际科技合作载体提质行动</w:t>
      </w:r>
      <w:r>
        <w:rPr>
          <w:rFonts w:ascii="楷体_GB2312" w:eastAsia="楷体_GB2312" w:hAnsi="仿宋_GB2312" w:hint="eastAsia"/>
          <w:sz w:val="32"/>
        </w:rPr>
        <w:t>。</w:t>
      </w:r>
      <w:r w:rsidRPr="009967D5">
        <w:rPr>
          <w:rFonts w:ascii="仿宋_GB2312" w:hAnsi="仿宋_GB2312" w:hint="eastAsia"/>
          <w:sz w:val="32"/>
        </w:rPr>
        <w:t>提出了3项重大任务、11项重点举措</w:t>
      </w:r>
      <w:r w:rsidR="007641E2">
        <w:rPr>
          <w:rFonts w:ascii="仿宋_GB2312" w:hAnsi="仿宋_GB2312" w:hint="eastAsia"/>
          <w:sz w:val="32"/>
        </w:rPr>
        <w:t>。</w:t>
      </w:r>
      <w:r w:rsidR="002A0BF2" w:rsidRPr="009967D5">
        <w:rPr>
          <w:rFonts w:ascii="仿宋_GB2312" w:hAnsi="仿宋_GB2312" w:cs="仿宋_GB2312" w:hint="eastAsia"/>
          <w:sz w:val="32"/>
          <w:szCs w:val="32"/>
        </w:rPr>
        <w:t>一是强化提升“三城一区”国际化承载力。二是</w:t>
      </w:r>
      <w:proofErr w:type="gramStart"/>
      <w:r w:rsidR="002A0BF2" w:rsidRPr="009967D5">
        <w:rPr>
          <w:rFonts w:ascii="仿宋_GB2312" w:hAnsi="仿宋_GB2312" w:cs="仿宋_GB2312" w:hint="eastAsia"/>
          <w:sz w:val="32"/>
          <w:szCs w:val="32"/>
        </w:rPr>
        <w:t>挖掘分</w:t>
      </w:r>
      <w:proofErr w:type="gramEnd"/>
      <w:r w:rsidR="002A0BF2" w:rsidRPr="009967D5">
        <w:rPr>
          <w:rFonts w:ascii="仿宋_GB2312" w:hAnsi="仿宋_GB2312" w:cs="仿宋_GB2312" w:hint="eastAsia"/>
          <w:sz w:val="32"/>
          <w:szCs w:val="32"/>
        </w:rPr>
        <w:t>园国际科技合作发展潜能</w:t>
      </w:r>
      <w:r>
        <w:rPr>
          <w:rFonts w:ascii="仿宋_GB2312" w:hAnsi="仿宋_GB2312" w:cs="仿宋_GB2312" w:hint="eastAsia"/>
          <w:sz w:val="32"/>
          <w:szCs w:val="32"/>
        </w:rPr>
        <w:t>，</w:t>
      </w:r>
      <w:r w:rsidR="002A0BF2" w:rsidRPr="009967D5">
        <w:rPr>
          <w:rFonts w:ascii="仿宋_GB2312" w:hAnsi="仿宋_GB2312" w:cs="仿宋_GB2312" w:hint="eastAsia"/>
          <w:sz w:val="32"/>
          <w:szCs w:val="32"/>
        </w:rPr>
        <w:t>引导各分园绘制国际产业创新地图、建立国际产业合作库，增强国际交流合作。</w:t>
      </w:r>
      <w:r>
        <w:rPr>
          <w:rFonts w:ascii="仿宋_GB2312" w:hAnsi="仿宋_GB2312" w:cs="仿宋_GB2312" w:hint="eastAsia"/>
          <w:sz w:val="32"/>
          <w:szCs w:val="32"/>
        </w:rPr>
        <w:t>支持园区</w:t>
      </w:r>
      <w:r w:rsidR="002A0BF2" w:rsidRPr="009967D5">
        <w:rPr>
          <w:rFonts w:ascii="仿宋_GB2312" w:hAnsi="仿宋_GB2312" w:cs="仿宋_GB2312" w:hint="eastAsia"/>
          <w:sz w:val="32"/>
          <w:szCs w:val="32"/>
        </w:rPr>
        <w:t>加强与世界知名园区、创新区域</w:t>
      </w:r>
      <w:r>
        <w:rPr>
          <w:rFonts w:ascii="仿宋_GB2312" w:hAnsi="仿宋_GB2312" w:cs="仿宋_GB2312" w:hint="eastAsia"/>
          <w:sz w:val="32"/>
          <w:szCs w:val="32"/>
        </w:rPr>
        <w:t>建立</w:t>
      </w:r>
      <w:r w:rsidR="002A0BF2" w:rsidRPr="009967D5">
        <w:rPr>
          <w:rFonts w:ascii="仿宋_GB2312" w:hAnsi="仿宋_GB2312" w:cs="仿宋_GB2312" w:hint="eastAsia"/>
          <w:sz w:val="32"/>
          <w:szCs w:val="32"/>
        </w:rPr>
        <w:t>合作关系。三是深化并扩大国际创新集聚区建设</w:t>
      </w:r>
      <w:r>
        <w:rPr>
          <w:rFonts w:ascii="仿宋_GB2312" w:hAnsi="仿宋_GB2312" w:cs="仿宋_GB2312" w:hint="eastAsia"/>
          <w:sz w:val="32"/>
          <w:szCs w:val="32"/>
        </w:rPr>
        <w:t>，</w:t>
      </w:r>
      <w:r w:rsidR="002A0BF2" w:rsidRPr="009967D5">
        <w:rPr>
          <w:rFonts w:ascii="仿宋_GB2312" w:hAnsi="仿宋_GB2312" w:cs="仿宋_GB2312" w:hint="eastAsia"/>
          <w:sz w:val="32"/>
          <w:szCs w:val="32"/>
        </w:rPr>
        <w:t>支持中日合作示范园、中</w:t>
      </w:r>
      <w:proofErr w:type="gramStart"/>
      <w:r w:rsidR="002A0BF2" w:rsidRPr="009967D5">
        <w:rPr>
          <w:rFonts w:ascii="仿宋_GB2312" w:hAnsi="仿宋_GB2312" w:cs="仿宋_GB2312" w:hint="eastAsia"/>
          <w:sz w:val="32"/>
          <w:szCs w:val="32"/>
        </w:rPr>
        <w:t>德产业</w:t>
      </w:r>
      <w:proofErr w:type="gramEnd"/>
      <w:r w:rsidR="002A0BF2" w:rsidRPr="009967D5">
        <w:rPr>
          <w:rFonts w:ascii="仿宋_GB2312" w:hAnsi="仿宋_GB2312" w:cs="仿宋_GB2312" w:hint="eastAsia"/>
          <w:sz w:val="32"/>
          <w:szCs w:val="32"/>
        </w:rPr>
        <w:t>园建设，支持在综合保税区内开展保税研发、离岸创新。</w:t>
      </w:r>
    </w:p>
    <w:p w14:paraId="7CEDA0E9" w14:textId="77777777" w:rsidR="002A0BF2" w:rsidRPr="00695811" w:rsidRDefault="009967D5" w:rsidP="00695811">
      <w:pPr>
        <w:pStyle w:val="9"/>
        <w:suppressAutoHyphens w:val="0"/>
        <w:overflowPunct w:val="0"/>
        <w:spacing w:line="560" w:lineRule="exact"/>
        <w:ind w:firstLineChars="200" w:firstLine="640"/>
        <w:rPr>
          <w:rFonts w:ascii="仿宋_GB2312" w:hAnsi="仿宋_GB2312" w:cs="仿宋_GB2312" w:hint="eastAsia"/>
          <w:sz w:val="32"/>
          <w:szCs w:val="32"/>
        </w:rPr>
      </w:pPr>
      <w:r>
        <w:rPr>
          <w:rFonts w:ascii="楷体_GB2312" w:eastAsia="楷体_GB2312" w:hAnsi="仿宋_GB2312" w:hint="eastAsia"/>
          <w:sz w:val="32"/>
        </w:rPr>
        <w:t>3.</w:t>
      </w:r>
      <w:proofErr w:type="gramStart"/>
      <w:r w:rsidR="002A0BF2" w:rsidRPr="00D97A15">
        <w:rPr>
          <w:rFonts w:ascii="楷体_GB2312" w:eastAsia="楷体_GB2312" w:hAnsi="仿宋_GB2312" w:hint="eastAsia"/>
          <w:sz w:val="32"/>
        </w:rPr>
        <w:t>际科技</w:t>
      </w:r>
      <w:proofErr w:type="gramEnd"/>
      <w:r w:rsidR="002A0BF2" w:rsidRPr="00D97A15">
        <w:rPr>
          <w:rFonts w:ascii="楷体_GB2312" w:eastAsia="楷体_GB2312" w:hAnsi="仿宋_GB2312" w:hint="eastAsia"/>
          <w:sz w:val="32"/>
        </w:rPr>
        <w:t>合作平台建设行动</w:t>
      </w:r>
      <w:r w:rsidR="00695811">
        <w:rPr>
          <w:rFonts w:ascii="楷体_GB2312" w:eastAsia="楷体_GB2312" w:hAnsi="仿宋_GB2312" w:hint="eastAsia"/>
          <w:sz w:val="32"/>
        </w:rPr>
        <w:t>。</w:t>
      </w:r>
      <w:r w:rsidR="00695811" w:rsidRPr="009967D5">
        <w:rPr>
          <w:rFonts w:ascii="仿宋_GB2312" w:hAnsi="仿宋_GB2312" w:hint="eastAsia"/>
          <w:sz w:val="32"/>
        </w:rPr>
        <w:t>提出了</w:t>
      </w:r>
      <w:r w:rsidR="00695811">
        <w:rPr>
          <w:rFonts w:ascii="仿宋_GB2312" w:hAnsi="仿宋_GB2312" w:hint="eastAsia"/>
          <w:sz w:val="32"/>
        </w:rPr>
        <w:t>4</w:t>
      </w:r>
      <w:r w:rsidR="00695811" w:rsidRPr="009967D5">
        <w:rPr>
          <w:rFonts w:ascii="仿宋_GB2312" w:hAnsi="仿宋_GB2312" w:hint="eastAsia"/>
          <w:sz w:val="32"/>
        </w:rPr>
        <w:t>项重大任务、1</w:t>
      </w:r>
      <w:r w:rsidR="00695811">
        <w:rPr>
          <w:rFonts w:ascii="仿宋_GB2312" w:hAnsi="仿宋_GB2312" w:hint="eastAsia"/>
          <w:sz w:val="32"/>
        </w:rPr>
        <w:t>0</w:t>
      </w:r>
      <w:r w:rsidR="00695811" w:rsidRPr="009967D5">
        <w:rPr>
          <w:rFonts w:ascii="仿宋_GB2312" w:hAnsi="仿宋_GB2312" w:hint="eastAsia"/>
          <w:sz w:val="32"/>
        </w:rPr>
        <w:t>项重点举措</w:t>
      </w:r>
      <w:r w:rsidR="007641E2">
        <w:rPr>
          <w:rFonts w:ascii="仿宋_GB2312" w:hAnsi="仿宋_GB2312" w:hint="eastAsia"/>
          <w:sz w:val="32"/>
        </w:rPr>
        <w:t>。</w:t>
      </w:r>
      <w:r w:rsidR="002A0BF2" w:rsidRPr="00695811">
        <w:rPr>
          <w:rFonts w:ascii="仿宋_GB2312" w:hAnsi="仿宋_GB2312" w:cs="仿宋_GB2312" w:hint="eastAsia"/>
          <w:sz w:val="32"/>
          <w:szCs w:val="32"/>
        </w:rPr>
        <w:t>一是加强北京市国际科技合作基地建设</w:t>
      </w:r>
      <w:r w:rsidR="00695811">
        <w:rPr>
          <w:rFonts w:ascii="仿宋_GB2312" w:hAnsi="仿宋_GB2312" w:cs="仿宋_GB2312" w:hint="eastAsia"/>
          <w:sz w:val="32"/>
          <w:szCs w:val="32"/>
        </w:rPr>
        <w:t>，</w:t>
      </w:r>
      <w:r w:rsidR="002A0BF2" w:rsidRPr="00695811">
        <w:rPr>
          <w:rFonts w:ascii="仿宋_GB2312" w:hAnsi="仿宋_GB2312" w:cs="仿宋_GB2312" w:hint="eastAsia"/>
          <w:sz w:val="32"/>
          <w:szCs w:val="32"/>
        </w:rPr>
        <w:t>建立并深化国际交流合作关系。二是持续培育跨境技术转移机构</w:t>
      </w:r>
      <w:r w:rsidR="00695811">
        <w:rPr>
          <w:rFonts w:ascii="仿宋_GB2312" w:hAnsi="仿宋_GB2312" w:cs="仿宋_GB2312" w:hint="eastAsia"/>
          <w:sz w:val="32"/>
          <w:szCs w:val="32"/>
        </w:rPr>
        <w:t>，</w:t>
      </w:r>
      <w:r w:rsidR="002A0BF2" w:rsidRPr="00695811">
        <w:rPr>
          <w:rFonts w:ascii="仿宋_GB2312" w:hAnsi="仿宋_GB2312" w:cs="仿宋_GB2312" w:hint="eastAsia"/>
          <w:sz w:val="32"/>
          <w:szCs w:val="32"/>
        </w:rPr>
        <w:t>鼓励在京技术转移机构加快海外布局，支持跨境技术转移机构</w:t>
      </w:r>
      <w:r w:rsidR="002A0BF2" w:rsidRPr="00695811">
        <w:rPr>
          <w:rFonts w:hAnsi="仿宋_GB2312" w:cs="仿宋_GB2312" w:hint="eastAsia"/>
          <w:bCs/>
          <w:sz w:val="32"/>
        </w:rPr>
        <w:t>完善国际渠道网络建设</w:t>
      </w:r>
      <w:r w:rsidR="002A0BF2" w:rsidRPr="00695811">
        <w:rPr>
          <w:rFonts w:ascii="仿宋_GB2312" w:hAnsi="仿宋_GB2312" w:cs="仿宋_GB2312" w:hint="eastAsia"/>
          <w:sz w:val="32"/>
          <w:szCs w:val="32"/>
        </w:rPr>
        <w:t>。</w:t>
      </w:r>
      <w:r w:rsidR="002A0BF2" w:rsidRPr="00695811">
        <w:rPr>
          <w:rFonts w:hAnsi="仿宋_GB2312" w:cs="仿宋_GB2312" w:hint="eastAsia"/>
          <w:bCs/>
          <w:sz w:val="32"/>
        </w:rPr>
        <w:t>三是</w:t>
      </w:r>
      <w:r w:rsidR="002A0BF2" w:rsidRPr="00695811">
        <w:rPr>
          <w:rFonts w:ascii="仿宋_GB2312" w:hAnsi="仿宋_GB2312" w:cs="仿宋_GB2312" w:hint="eastAsia"/>
          <w:sz w:val="32"/>
          <w:szCs w:val="32"/>
        </w:rPr>
        <w:t>推动大科学装置面向全球开放共享</w:t>
      </w:r>
      <w:r w:rsidR="00695811">
        <w:rPr>
          <w:rFonts w:ascii="仿宋_GB2312" w:hAnsi="仿宋_GB2312" w:cs="仿宋_GB2312" w:hint="eastAsia"/>
          <w:sz w:val="32"/>
          <w:szCs w:val="32"/>
        </w:rPr>
        <w:t>，</w:t>
      </w:r>
      <w:r w:rsidR="002A0BF2" w:rsidRPr="00695811">
        <w:rPr>
          <w:rFonts w:ascii="仿宋_GB2312" w:hAnsi="仿宋_GB2312" w:cs="仿宋_GB2312" w:hint="eastAsia"/>
          <w:sz w:val="32"/>
          <w:szCs w:val="32"/>
        </w:rPr>
        <w:t>鼓励怀柔综合性国家科学中心强化国际创新链</w:t>
      </w:r>
      <w:r w:rsidR="002A0BF2" w:rsidRPr="00695811">
        <w:rPr>
          <w:rFonts w:ascii="仿宋_GB2312" w:hAnsi="仿宋_GB2312" w:cs="仿宋_GB2312" w:hint="eastAsia"/>
          <w:sz w:val="32"/>
          <w:szCs w:val="32"/>
        </w:rPr>
        <w:lastRenderedPageBreak/>
        <w:t>接，推动构建依托大科学装置的开放共享创新生态。四是支持科技园区加强国际合作</w:t>
      </w:r>
      <w:r w:rsidR="00695811">
        <w:rPr>
          <w:rFonts w:ascii="仿宋_GB2312" w:hAnsi="仿宋_GB2312" w:cs="仿宋_GB2312" w:hint="eastAsia"/>
          <w:sz w:val="32"/>
          <w:szCs w:val="32"/>
        </w:rPr>
        <w:t>，</w:t>
      </w:r>
      <w:r w:rsidR="002A0BF2" w:rsidRPr="00695811">
        <w:rPr>
          <w:rFonts w:ascii="仿宋_GB2312" w:hAnsi="仿宋_GB2312" w:cs="仿宋_GB2312" w:hint="eastAsia"/>
          <w:sz w:val="32"/>
          <w:szCs w:val="32"/>
        </w:rPr>
        <w:t>加快海外科技园区建设发展，</w:t>
      </w:r>
      <w:r w:rsidR="00695811">
        <w:rPr>
          <w:rFonts w:ascii="仿宋_GB2312" w:hAnsi="仿宋_GB2312" w:cs="仿宋_GB2312" w:hint="eastAsia"/>
          <w:sz w:val="32"/>
          <w:szCs w:val="32"/>
        </w:rPr>
        <w:t>加强</w:t>
      </w:r>
      <w:r w:rsidR="002A0BF2" w:rsidRPr="00695811">
        <w:rPr>
          <w:rFonts w:ascii="仿宋_GB2312" w:hAnsi="仿宋_GB2312" w:cs="仿宋_GB2312" w:hint="eastAsia"/>
          <w:sz w:val="32"/>
          <w:szCs w:val="32"/>
        </w:rPr>
        <w:t>与国际园区合作共建园区，加强创新合作和产业对接。</w:t>
      </w:r>
    </w:p>
    <w:p w14:paraId="4343103E" w14:textId="77777777" w:rsidR="002A0BF2" w:rsidRPr="007641E2" w:rsidRDefault="00695811" w:rsidP="007641E2">
      <w:pPr>
        <w:pStyle w:val="9"/>
        <w:suppressAutoHyphens w:val="0"/>
        <w:overflowPunct w:val="0"/>
        <w:spacing w:line="560" w:lineRule="exact"/>
        <w:ind w:firstLineChars="200" w:firstLine="640"/>
        <w:rPr>
          <w:rFonts w:ascii="Times New Roman" w:hAnsi="Times New Roman"/>
          <w:sz w:val="32"/>
        </w:rPr>
      </w:pPr>
      <w:r>
        <w:rPr>
          <w:rFonts w:ascii="楷体_GB2312" w:eastAsia="楷体_GB2312" w:hAnsi="仿宋_GB2312" w:hint="eastAsia"/>
          <w:sz w:val="32"/>
        </w:rPr>
        <w:t>4.</w:t>
      </w:r>
      <w:r w:rsidR="002A0BF2" w:rsidRPr="00865439">
        <w:rPr>
          <w:rFonts w:ascii="楷体_GB2312" w:eastAsia="楷体_GB2312" w:hAnsi="仿宋_GB2312" w:hint="eastAsia"/>
          <w:sz w:val="32"/>
        </w:rPr>
        <w:t>创新主体国际合作提升行动</w:t>
      </w:r>
      <w:r>
        <w:rPr>
          <w:rFonts w:ascii="楷体_GB2312" w:eastAsia="楷体_GB2312" w:hAnsi="仿宋_GB2312" w:hint="eastAsia"/>
          <w:sz w:val="32"/>
        </w:rPr>
        <w:t>。</w:t>
      </w:r>
      <w:r w:rsidRPr="009967D5">
        <w:rPr>
          <w:rFonts w:ascii="仿宋_GB2312" w:hAnsi="仿宋_GB2312" w:hint="eastAsia"/>
          <w:sz w:val="32"/>
        </w:rPr>
        <w:t>提出了</w:t>
      </w:r>
      <w:r w:rsidR="007641E2">
        <w:rPr>
          <w:rFonts w:ascii="仿宋_GB2312" w:hAnsi="仿宋_GB2312" w:hint="eastAsia"/>
          <w:sz w:val="32"/>
        </w:rPr>
        <w:t>3</w:t>
      </w:r>
      <w:r w:rsidRPr="009967D5">
        <w:rPr>
          <w:rFonts w:ascii="仿宋_GB2312" w:hAnsi="仿宋_GB2312" w:hint="eastAsia"/>
          <w:sz w:val="32"/>
        </w:rPr>
        <w:t>项重大任务、1</w:t>
      </w:r>
      <w:r w:rsidR="007641E2">
        <w:rPr>
          <w:rFonts w:ascii="仿宋_GB2312" w:hAnsi="仿宋_GB2312" w:hint="eastAsia"/>
          <w:sz w:val="32"/>
        </w:rPr>
        <w:t>2</w:t>
      </w:r>
      <w:r w:rsidRPr="009967D5">
        <w:rPr>
          <w:rFonts w:ascii="仿宋_GB2312" w:hAnsi="仿宋_GB2312" w:hint="eastAsia"/>
          <w:sz w:val="32"/>
        </w:rPr>
        <w:t>项重点举措</w:t>
      </w:r>
      <w:r w:rsidR="007641E2">
        <w:rPr>
          <w:rFonts w:ascii="仿宋_GB2312" w:hAnsi="仿宋_GB2312" w:hint="eastAsia"/>
          <w:sz w:val="32"/>
        </w:rPr>
        <w:t>。</w:t>
      </w:r>
      <w:r w:rsidR="002A0BF2" w:rsidRPr="007641E2">
        <w:rPr>
          <w:rFonts w:ascii="仿宋_GB2312" w:hAnsi="仿宋_GB2312" w:cs="仿宋_GB2312" w:hint="eastAsia"/>
          <w:sz w:val="32"/>
          <w:szCs w:val="32"/>
        </w:rPr>
        <w:t>一是围绕创新全链条深化国际协同创新</w:t>
      </w:r>
      <w:r w:rsidR="007641E2">
        <w:rPr>
          <w:rFonts w:ascii="仿宋_GB2312" w:hAnsi="仿宋_GB2312" w:cs="仿宋_GB2312" w:hint="eastAsia"/>
          <w:sz w:val="32"/>
          <w:szCs w:val="32"/>
        </w:rPr>
        <w:t>，</w:t>
      </w:r>
      <w:r w:rsidR="002A0BF2" w:rsidRPr="007641E2">
        <w:rPr>
          <w:rFonts w:ascii="仿宋_GB2312" w:hAnsi="仿宋_GB2312" w:cs="仿宋_GB2312" w:hint="eastAsia"/>
          <w:sz w:val="32"/>
          <w:szCs w:val="32"/>
        </w:rPr>
        <w:t>推动基础科学领域国际交流合作</w:t>
      </w:r>
      <w:r w:rsidR="007641E2">
        <w:rPr>
          <w:rFonts w:ascii="仿宋_GB2312" w:hAnsi="仿宋_GB2312" w:cs="仿宋_GB2312" w:hint="eastAsia"/>
          <w:sz w:val="32"/>
          <w:szCs w:val="32"/>
        </w:rPr>
        <w:t>，</w:t>
      </w:r>
      <w:r w:rsidR="002A0BF2" w:rsidRPr="007641E2">
        <w:rPr>
          <w:rFonts w:ascii="仿宋_GB2312" w:hAnsi="仿宋_GB2312" w:cs="仿宋_GB2312" w:hint="eastAsia"/>
          <w:sz w:val="32"/>
          <w:szCs w:val="32"/>
        </w:rPr>
        <w:t>开展应用技术领域联合研发，开展国际联合研究，培育未来产业发展。二是促进外资创新主体在京集聚发展</w:t>
      </w:r>
      <w:r w:rsidR="007641E2">
        <w:rPr>
          <w:rFonts w:ascii="仿宋_GB2312" w:hAnsi="仿宋_GB2312" w:cs="仿宋_GB2312" w:hint="eastAsia"/>
          <w:sz w:val="32"/>
          <w:szCs w:val="32"/>
        </w:rPr>
        <w:t>，</w:t>
      </w:r>
      <w:r w:rsidR="002A0BF2" w:rsidRPr="007641E2">
        <w:rPr>
          <w:rFonts w:ascii="仿宋_GB2312" w:hAnsi="仿宋_GB2312" w:cs="仿宋_GB2312" w:hint="eastAsia"/>
          <w:sz w:val="32"/>
          <w:szCs w:val="32"/>
        </w:rPr>
        <w:t>推动外资研发中心数量、</w:t>
      </w:r>
      <w:proofErr w:type="gramStart"/>
      <w:r w:rsidR="002A0BF2" w:rsidRPr="007641E2">
        <w:rPr>
          <w:rFonts w:ascii="仿宋_GB2312" w:hAnsi="仿宋_GB2312" w:cs="仿宋_GB2312" w:hint="eastAsia"/>
          <w:sz w:val="32"/>
          <w:szCs w:val="32"/>
        </w:rPr>
        <w:t>能级双</w:t>
      </w:r>
      <w:proofErr w:type="gramEnd"/>
      <w:r w:rsidR="002A0BF2" w:rsidRPr="007641E2">
        <w:rPr>
          <w:rFonts w:ascii="仿宋_GB2312" w:hAnsi="仿宋_GB2312" w:cs="仿宋_GB2312" w:hint="eastAsia"/>
          <w:sz w:val="32"/>
          <w:szCs w:val="32"/>
        </w:rPr>
        <w:t>提升</w:t>
      </w:r>
      <w:r w:rsidR="007641E2">
        <w:rPr>
          <w:rFonts w:ascii="仿宋_GB2312" w:hAnsi="仿宋_GB2312" w:cs="仿宋_GB2312" w:hint="eastAsia"/>
          <w:sz w:val="32"/>
          <w:szCs w:val="32"/>
        </w:rPr>
        <w:t>，</w:t>
      </w:r>
      <w:r w:rsidR="002A0BF2" w:rsidRPr="007641E2">
        <w:rPr>
          <w:rFonts w:ascii="仿宋_GB2312" w:hAnsi="仿宋_GB2312" w:cs="仿宋_GB2312" w:hint="eastAsia"/>
          <w:sz w:val="32"/>
          <w:szCs w:val="32"/>
        </w:rPr>
        <w:t>促进</w:t>
      </w:r>
      <w:r w:rsidR="007641E2" w:rsidRPr="007641E2">
        <w:rPr>
          <w:rFonts w:ascii="仿宋_GB2312" w:hAnsi="仿宋_GB2312" w:cs="仿宋_GB2312" w:hint="eastAsia"/>
          <w:sz w:val="32"/>
          <w:szCs w:val="32"/>
        </w:rPr>
        <w:t>全球</w:t>
      </w:r>
      <w:proofErr w:type="gramStart"/>
      <w:r w:rsidR="007641E2" w:rsidRPr="007641E2">
        <w:rPr>
          <w:rFonts w:ascii="仿宋_GB2312" w:hAnsi="仿宋_GB2312" w:cs="仿宋_GB2312" w:hint="eastAsia"/>
          <w:sz w:val="32"/>
          <w:szCs w:val="32"/>
        </w:rPr>
        <w:t>知名科技</w:t>
      </w:r>
      <w:proofErr w:type="gramEnd"/>
      <w:r w:rsidR="007641E2" w:rsidRPr="007641E2">
        <w:rPr>
          <w:rFonts w:ascii="仿宋_GB2312" w:hAnsi="仿宋_GB2312" w:cs="仿宋_GB2312" w:hint="eastAsia"/>
          <w:sz w:val="32"/>
          <w:szCs w:val="32"/>
        </w:rPr>
        <w:t>企业</w:t>
      </w:r>
      <w:r w:rsidR="002A0BF2" w:rsidRPr="007641E2">
        <w:rPr>
          <w:rFonts w:ascii="仿宋_GB2312" w:hAnsi="仿宋_GB2312" w:cs="仿宋_GB2312" w:hint="eastAsia"/>
          <w:sz w:val="32"/>
          <w:szCs w:val="32"/>
        </w:rPr>
        <w:t>来京创新发展。三是助力科技创新与产业创新深度融合</w:t>
      </w:r>
      <w:r w:rsidR="007641E2">
        <w:rPr>
          <w:rFonts w:ascii="仿宋_GB2312" w:hAnsi="仿宋_GB2312" w:cs="仿宋_GB2312" w:hint="eastAsia"/>
          <w:sz w:val="32"/>
          <w:szCs w:val="32"/>
        </w:rPr>
        <w:t>，</w:t>
      </w:r>
      <w:r w:rsidR="002A0BF2" w:rsidRPr="007641E2">
        <w:rPr>
          <w:rFonts w:ascii="仿宋_GB2312" w:hAnsi="仿宋_GB2312" w:cs="仿宋_GB2312" w:hint="eastAsia"/>
          <w:sz w:val="32"/>
          <w:szCs w:val="32"/>
        </w:rPr>
        <w:t>鼓励科技领军企业</w:t>
      </w:r>
      <w:r w:rsidR="007641E2">
        <w:rPr>
          <w:rFonts w:ascii="仿宋_GB2312" w:hAnsi="仿宋_GB2312" w:cs="仿宋_GB2312" w:hint="eastAsia"/>
          <w:sz w:val="32"/>
          <w:szCs w:val="32"/>
        </w:rPr>
        <w:t>加快国际发展</w:t>
      </w:r>
      <w:r w:rsidR="002A0BF2" w:rsidRPr="007641E2">
        <w:rPr>
          <w:rFonts w:ascii="仿宋_GB2312" w:hAnsi="仿宋_GB2312" w:cs="仿宋_GB2312" w:hint="eastAsia"/>
          <w:sz w:val="32"/>
          <w:szCs w:val="32"/>
        </w:rPr>
        <w:t>布局</w:t>
      </w:r>
      <w:r w:rsidR="007641E2">
        <w:rPr>
          <w:rFonts w:ascii="仿宋_GB2312" w:hAnsi="仿宋_GB2312" w:cs="仿宋_GB2312" w:hint="eastAsia"/>
          <w:sz w:val="32"/>
          <w:szCs w:val="32"/>
        </w:rPr>
        <w:t>，</w:t>
      </w:r>
      <w:r w:rsidR="002A0BF2" w:rsidRPr="007641E2">
        <w:rPr>
          <w:rFonts w:ascii="仿宋_GB2312" w:hAnsi="仿宋_GB2312" w:cs="仿宋_GB2312" w:hint="eastAsia"/>
          <w:sz w:val="32"/>
          <w:szCs w:val="32"/>
        </w:rPr>
        <w:t>支持创新主体申请外国专利</w:t>
      </w:r>
      <w:r w:rsidR="007641E2">
        <w:rPr>
          <w:rFonts w:ascii="仿宋_GB2312" w:hAnsi="仿宋_GB2312" w:cs="仿宋_GB2312" w:hint="eastAsia"/>
          <w:sz w:val="32"/>
          <w:szCs w:val="32"/>
        </w:rPr>
        <w:t>、</w:t>
      </w:r>
      <w:r w:rsidR="002A0BF2" w:rsidRPr="007641E2">
        <w:rPr>
          <w:rFonts w:ascii="仿宋_GB2312" w:hAnsi="仿宋_GB2312" w:cs="仿宋_GB2312" w:hint="eastAsia"/>
          <w:sz w:val="32"/>
          <w:szCs w:val="32"/>
        </w:rPr>
        <w:t>参与国际标准制定和国际标准化活动。</w:t>
      </w:r>
    </w:p>
    <w:p w14:paraId="7ED2EF44" w14:textId="77777777" w:rsidR="002A0BF2" w:rsidRPr="007641E2" w:rsidRDefault="007641E2" w:rsidP="007641E2">
      <w:pPr>
        <w:pStyle w:val="9"/>
        <w:suppressAutoHyphens w:val="0"/>
        <w:overflowPunct w:val="0"/>
        <w:spacing w:line="560" w:lineRule="exact"/>
        <w:ind w:firstLineChars="200" w:firstLine="640"/>
        <w:rPr>
          <w:rFonts w:ascii="仿宋_GB2312" w:hAnsi="仿宋_GB2312" w:cs="仿宋_GB2312" w:hint="eastAsia"/>
          <w:sz w:val="32"/>
          <w:szCs w:val="32"/>
        </w:rPr>
      </w:pPr>
      <w:r>
        <w:rPr>
          <w:rFonts w:ascii="楷体_GB2312" w:eastAsia="楷体_GB2312" w:hAnsi="仿宋_GB2312" w:hint="eastAsia"/>
          <w:sz w:val="32"/>
        </w:rPr>
        <w:t>5.</w:t>
      </w:r>
      <w:r w:rsidR="002A0BF2" w:rsidRPr="00865439">
        <w:rPr>
          <w:rFonts w:ascii="楷体_GB2312" w:eastAsia="楷体_GB2312" w:hAnsi="仿宋_GB2312" w:hint="eastAsia"/>
          <w:sz w:val="32"/>
        </w:rPr>
        <w:t>开放创新生态卓越行动</w:t>
      </w:r>
      <w:r>
        <w:rPr>
          <w:rFonts w:ascii="楷体_GB2312" w:eastAsia="楷体_GB2312" w:hAnsi="仿宋_GB2312" w:hint="eastAsia"/>
          <w:sz w:val="32"/>
        </w:rPr>
        <w:t>。</w:t>
      </w:r>
      <w:r w:rsidRPr="009967D5">
        <w:rPr>
          <w:rFonts w:ascii="仿宋_GB2312" w:hAnsi="仿宋_GB2312" w:hint="eastAsia"/>
          <w:sz w:val="32"/>
        </w:rPr>
        <w:t>提出了</w:t>
      </w:r>
      <w:r>
        <w:rPr>
          <w:rFonts w:ascii="仿宋_GB2312" w:hAnsi="仿宋_GB2312" w:hint="eastAsia"/>
          <w:sz w:val="32"/>
        </w:rPr>
        <w:t>4</w:t>
      </w:r>
      <w:r w:rsidRPr="009967D5">
        <w:rPr>
          <w:rFonts w:ascii="仿宋_GB2312" w:hAnsi="仿宋_GB2312" w:hint="eastAsia"/>
          <w:sz w:val="32"/>
        </w:rPr>
        <w:t>项重大任务、1</w:t>
      </w:r>
      <w:r>
        <w:rPr>
          <w:rFonts w:ascii="仿宋_GB2312" w:hAnsi="仿宋_GB2312" w:hint="eastAsia"/>
          <w:sz w:val="32"/>
        </w:rPr>
        <w:t>4</w:t>
      </w:r>
      <w:r w:rsidRPr="009967D5">
        <w:rPr>
          <w:rFonts w:ascii="仿宋_GB2312" w:hAnsi="仿宋_GB2312" w:hint="eastAsia"/>
          <w:sz w:val="32"/>
        </w:rPr>
        <w:t>项重点举措</w:t>
      </w:r>
      <w:r>
        <w:rPr>
          <w:rFonts w:ascii="仿宋_GB2312" w:hAnsi="仿宋_GB2312" w:hint="eastAsia"/>
          <w:sz w:val="32"/>
        </w:rPr>
        <w:t>。</w:t>
      </w:r>
      <w:r w:rsidR="002A0BF2" w:rsidRPr="007641E2">
        <w:rPr>
          <w:rFonts w:ascii="仿宋_GB2312" w:hAnsi="仿宋_GB2312" w:cs="仿宋_GB2312" w:hint="eastAsia"/>
          <w:sz w:val="32"/>
          <w:szCs w:val="32"/>
        </w:rPr>
        <w:t>一是优化提升知识产权环境</w:t>
      </w:r>
      <w:r>
        <w:rPr>
          <w:rFonts w:ascii="仿宋_GB2312" w:hAnsi="仿宋_GB2312" w:cs="仿宋_GB2312" w:hint="eastAsia"/>
          <w:sz w:val="32"/>
          <w:szCs w:val="32"/>
        </w:rPr>
        <w:t>，</w:t>
      </w:r>
      <w:r w:rsidR="002A0BF2" w:rsidRPr="007641E2">
        <w:rPr>
          <w:rFonts w:ascii="仿宋_GB2312" w:hAnsi="仿宋_GB2312" w:cs="仿宋_GB2312" w:hint="eastAsia"/>
          <w:sz w:val="32"/>
          <w:szCs w:val="32"/>
        </w:rPr>
        <w:t>支持境外知识产权服务机构、仲裁机构在</w:t>
      </w:r>
      <w:r>
        <w:rPr>
          <w:rFonts w:ascii="仿宋_GB2312" w:hAnsi="仿宋_GB2312" w:cs="仿宋_GB2312" w:hint="eastAsia"/>
          <w:sz w:val="32"/>
          <w:szCs w:val="32"/>
        </w:rPr>
        <w:t>京发展</w:t>
      </w:r>
      <w:r w:rsidR="002A0BF2" w:rsidRPr="007641E2">
        <w:rPr>
          <w:rFonts w:ascii="仿宋_GB2312" w:hAnsi="仿宋_GB2312" w:cs="仿宋_GB2312" w:hint="eastAsia"/>
          <w:sz w:val="32"/>
          <w:szCs w:val="32"/>
        </w:rPr>
        <w:t>，提升企业出海发展能力。二是提升人才国际化发展服务水平</w:t>
      </w:r>
      <w:r>
        <w:rPr>
          <w:rFonts w:ascii="仿宋_GB2312" w:hAnsi="仿宋_GB2312" w:cs="仿宋_GB2312" w:hint="eastAsia"/>
          <w:sz w:val="32"/>
          <w:szCs w:val="32"/>
        </w:rPr>
        <w:t>，</w:t>
      </w:r>
      <w:r w:rsidR="002A0BF2" w:rsidRPr="007641E2">
        <w:rPr>
          <w:rFonts w:ascii="仿宋_GB2312" w:hAnsi="仿宋_GB2312" w:cs="仿宋_GB2312" w:hint="eastAsia"/>
          <w:sz w:val="32"/>
          <w:szCs w:val="32"/>
        </w:rPr>
        <w:t>支持人才提升国际发展能力</w:t>
      </w:r>
      <w:r>
        <w:rPr>
          <w:rFonts w:ascii="仿宋_GB2312" w:hAnsi="仿宋_GB2312" w:cs="仿宋_GB2312" w:hint="eastAsia"/>
          <w:sz w:val="32"/>
          <w:szCs w:val="32"/>
        </w:rPr>
        <w:t>，</w:t>
      </w:r>
      <w:r w:rsidR="002A0BF2" w:rsidRPr="007641E2">
        <w:rPr>
          <w:rFonts w:ascii="仿宋_GB2312" w:hAnsi="仿宋_GB2312" w:cs="仿宋_GB2312" w:hint="eastAsia"/>
          <w:sz w:val="32"/>
          <w:szCs w:val="32"/>
        </w:rPr>
        <w:t>完善国际人才认定与服务保障。提升外国企业相关高级管理人员及其家属来京便利性。三是完善国际化</w:t>
      </w:r>
      <w:r w:rsidR="002A0BF2" w:rsidRPr="007641E2">
        <w:rPr>
          <w:rFonts w:ascii="仿宋_GB2312" w:hAnsi="仿宋_GB2312" w:cs="仿宋_GB2312"/>
          <w:sz w:val="32"/>
          <w:szCs w:val="32"/>
        </w:rPr>
        <w:t>科技金融</w:t>
      </w:r>
      <w:r w:rsidR="002A0BF2" w:rsidRPr="007641E2">
        <w:rPr>
          <w:rFonts w:ascii="仿宋_GB2312" w:hAnsi="仿宋_GB2312" w:cs="仿宋_GB2312" w:hint="eastAsia"/>
          <w:sz w:val="32"/>
          <w:szCs w:val="32"/>
        </w:rPr>
        <w:t>服务</w:t>
      </w:r>
      <w:r w:rsidR="002A0BF2" w:rsidRPr="007641E2">
        <w:rPr>
          <w:rFonts w:ascii="仿宋_GB2312" w:hAnsi="仿宋_GB2312" w:cs="仿宋_GB2312"/>
          <w:sz w:val="32"/>
          <w:szCs w:val="32"/>
        </w:rPr>
        <w:t>机制</w:t>
      </w:r>
      <w:r>
        <w:rPr>
          <w:rFonts w:ascii="仿宋_GB2312" w:hAnsi="仿宋_GB2312" w:cs="仿宋_GB2312" w:hint="eastAsia"/>
          <w:sz w:val="32"/>
          <w:szCs w:val="32"/>
        </w:rPr>
        <w:t>，</w:t>
      </w:r>
      <w:r w:rsidR="002A0BF2" w:rsidRPr="007641E2">
        <w:rPr>
          <w:rFonts w:ascii="仿宋_GB2312" w:hAnsi="仿宋_GB2312" w:cs="仿宋_GB2312" w:hint="eastAsia"/>
          <w:sz w:val="32"/>
          <w:szCs w:val="32"/>
        </w:rPr>
        <w:t>加快中关村</w:t>
      </w:r>
      <w:proofErr w:type="gramStart"/>
      <w:r w:rsidR="002A0BF2" w:rsidRPr="007641E2">
        <w:rPr>
          <w:rFonts w:ascii="仿宋_GB2312" w:hAnsi="仿宋_GB2312" w:cs="仿宋_GB2312" w:hint="eastAsia"/>
          <w:sz w:val="32"/>
          <w:szCs w:val="32"/>
        </w:rPr>
        <w:t>科创金融</w:t>
      </w:r>
      <w:proofErr w:type="gramEnd"/>
      <w:r w:rsidR="002A0BF2" w:rsidRPr="007641E2">
        <w:rPr>
          <w:rFonts w:ascii="仿宋_GB2312" w:hAnsi="仿宋_GB2312" w:cs="仿宋_GB2312" w:hint="eastAsia"/>
          <w:sz w:val="32"/>
          <w:szCs w:val="32"/>
        </w:rPr>
        <w:t>改革试验区建设</w:t>
      </w:r>
      <w:r>
        <w:rPr>
          <w:rFonts w:ascii="仿宋_GB2312" w:hAnsi="仿宋_GB2312" w:cs="仿宋_GB2312" w:hint="eastAsia"/>
          <w:sz w:val="32"/>
          <w:szCs w:val="32"/>
        </w:rPr>
        <w:t>，</w:t>
      </w:r>
      <w:r w:rsidR="002A0BF2" w:rsidRPr="007641E2">
        <w:rPr>
          <w:rFonts w:ascii="仿宋_GB2312" w:hAnsi="仿宋_GB2312" w:cs="仿宋_GB2312" w:hint="eastAsia"/>
          <w:sz w:val="32"/>
          <w:szCs w:val="32"/>
        </w:rPr>
        <w:t>对接国外</w:t>
      </w:r>
      <w:r w:rsidR="002A0BF2" w:rsidRPr="007641E2">
        <w:rPr>
          <w:rFonts w:ascii="仿宋_GB2312" w:hAnsi="仿宋_GB2312" w:cs="仿宋_GB2312"/>
          <w:sz w:val="32"/>
          <w:szCs w:val="32"/>
        </w:rPr>
        <w:t>大型金</w:t>
      </w:r>
      <w:r w:rsidR="002A0BF2" w:rsidRPr="007641E2">
        <w:rPr>
          <w:rFonts w:ascii="仿宋_GB2312" w:hAnsi="仿宋_GB2312" w:cs="仿宋_GB2312" w:hint="eastAsia"/>
          <w:sz w:val="32"/>
          <w:szCs w:val="32"/>
        </w:rPr>
        <w:t>融机构</w:t>
      </w:r>
      <w:r>
        <w:rPr>
          <w:rFonts w:ascii="仿宋_GB2312" w:hAnsi="仿宋_GB2312" w:cs="仿宋_GB2312" w:hint="eastAsia"/>
          <w:sz w:val="32"/>
          <w:szCs w:val="32"/>
        </w:rPr>
        <w:t>，为企业国际化发展探索金融服务</w:t>
      </w:r>
      <w:r w:rsidR="002A0BF2" w:rsidRPr="007641E2">
        <w:rPr>
          <w:rFonts w:ascii="仿宋_GB2312" w:hAnsi="仿宋_GB2312" w:cs="仿宋_GB2312" w:hint="eastAsia"/>
          <w:sz w:val="32"/>
          <w:szCs w:val="32"/>
        </w:rPr>
        <w:t>。四是积极推动政策制度创新与改革</w:t>
      </w:r>
      <w:r>
        <w:rPr>
          <w:rFonts w:ascii="仿宋_GB2312" w:hAnsi="仿宋_GB2312" w:cs="仿宋_GB2312" w:hint="eastAsia"/>
          <w:sz w:val="32"/>
          <w:szCs w:val="32"/>
        </w:rPr>
        <w:t>，</w:t>
      </w:r>
      <w:r w:rsidR="002A0BF2" w:rsidRPr="007641E2">
        <w:rPr>
          <w:rFonts w:ascii="仿宋_GB2312" w:hAnsi="仿宋_GB2312" w:cs="仿宋_GB2312" w:hint="eastAsia"/>
          <w:sz w:val="32"/>
          <w:szCs w:val="32"/>
        </w:rPr>
        <w:t>推动国际人才、技术、资本、数据等创新要素资源自由流动、高效配置。</w:t>
      </w:r>
    </w:p>
    <w:p w14:paraId="7D31EE3F" w14:textId="77777777" w:rsidR="002A0BF2" w:rsidRPr="00C1056B" w:rsidRDefault="007641E2" w:rsidP="007641E2">
      <w:pPr>
        <w:pStyle w:val="9"/>
        <w:suppressAutoHyphens w:val="0"/>
        <w:overflowPunct w:val="0"/>
        <w:spacing w:line="560" w:lineRule="exact"/>
        <w:ind w:firstLineChars="200" w:firstLine="640"/>
        <w:rPr>
          <w:rFonts w:ascii="仿宋_GB2312" w:hAnsi="仿宋_GB2312" w:cs="仿宋_GB2312" w:hint="eastAsia"/>
          <w:sz w:val="32"/>
          <w:szCs w:val="32"/>
        </w:rPr>
      </w:pPr>
      <w:r>
        <w:rPr>
          <w:rFonts w:ascii="楷体_GB2312" w:eastAsia="楷体_GB2312" w:hAnsi="仿宋_GB2312" w:hint="eastAsia"/>
          <w:sz w:val="32"/>
        </w:rPr>
        <w:t>6.</w:t>
      </w:r>
      <w:r w:rsidR="002A0BF2" w:rsidRPr="000654E0">
        <w:rPr>
          <w:rFonts w:ascii="楷体_GB2312" w:eastAsia="楷体_GB2312" w:hAnsi="仿宋_GB2312" w:hint="eastAsia"/>
          <w:sz w:val="32"/>
        </w:rPr>
        <w:t>国际科技交流合作促进行动</w:t>
      </w:r>
      <w:r>
        <w:rPr>
          <w:rFonts w:ascii="楷体_GB2312" w:eastAsia="楷体_GB2312" w:hAnsi="仿宋_GB2312" w:hint="eastAsia"/>
          <w:sz w:val="32"/>
        </w:rPr>
        <w:t>。</w:t>
      </w:r>
      <w:r w:rsidRPr="009967D5">
        <w:rPr>
          <w:rFonts w:ascii="仿宋_GB2312" w:hAnsi="仿宋_GB2312" w:hint="eastAsia"/>
          <w:sz w:val="32"/>
        </w:rPr>
        <w:t>提出了</w:t>
      </w:r>
      <w:r>
        <w:rPr>
          <w:rFonts w:ascii="仿宋_GB2312" w:hAnsi="仿宋_GB2312" w:hint="eastAsia"/>
          <w:sz w:val="32"/>
        </w:rPr>
        <w:t>3</w:t>
      </w:r>
      <w:r w:rsidRPr="009967D5">
        <w:rPr>
          <w:rFonts w:ascii="仿宋_GB2312" w:hAnsi="仿宋_GB2312" w:hint="eastAsia"/>
          <w:sz w:val="32"/>
        </w:rPr>
        <w:t>项重大任务、</w:t>
      </w:r>
      <w:r>
        <w:rPr>
          <w:rFonts w:ascii="仿宋_GB2312" w:hAnsi="仿宋_GB2312" w:hint="eastAsia"/>
          <w:sz w:val="32"/>
        </w:rPr>
        <w:t>9</w:t>
      </w:r>
      <w:r w:rsidRPr="009967D5">
        <w:rPr>
          <w:rFonts w:ascii="仿宋_GB2312" w:hAnsi="仿宋_GB2312" w:hint="eastAsia"/>
          <w:sz w:val="32"/>
        </w:rPr>
        <w:t>项重点举措</w:t>
      </w:r>
      <w:r>
        <w:rPr>
          <w:rFonts w:ascii="仿宋_GB2312" w:hAnsi="仿宋_GB2312" w:hint="eastAsia"/>
          <w:sz w:val="32"/>
        </w:rPr>
        <w:t>。</w:t>
      </w:r>
      <w:r w:rsidR="002A0BF2" w:rsidRPr="007641E2">
        <w:rPr>
          <w:rFonts w:ascii="仿宋_GB2312" w:hAnsi="仿宋_GB2312" w:cs="仿宋_GB2312" w:hint="eastAsia"/>
          <w:sz w:val="32"/>
          <w:szCs w:val="32"/>
        </w:rPr>
        <w:t>一是坚持高水平举办中关村论坛</w:t>
      </w:r>
      <w:r>
        <w:rPr>
          <w:rFonts w:ascii="仿宋_GB2312" w:hAnsi="仿宋_GB2312" w:cs="仿宋_GB2312" w:hint="eastAsia"/>
          <w:sz w:val="32"/>
          <w:szCs w:val="32"/>
        </w:rPr>
        <w:t>，</w:t>
      </w:r>
      <w:r w:rsidR="002A0BF2" w:rsidRPr="007641E2">
        <w:rPr>
          <w:rFonts w:ascii="仿宋_GB2312" w:hAnsi="仿宋_GB2312" w:cs="仿宋_GB2312" w:hint="eastAsia"/>
          <w:sz w:val="32"/>
          <w:szCs w:val="32"/>
        </w:rPr>
        <w:t>打造全球</w:t>
      </w:r>
      <w:r w:rsidR="002A0BF2" w:rsidRPr="007641E2">
        <w:rPr>
          <w:rFonts w:ascii="仿宋_GB2312" w:hAnsi="仿宋_GB2312" w:cs="仿宋_GB2312" w:hint="eastAsia"/>
          <w:sz w:val="32"/>
          <w:szCs w:val="32"/>
        </w:rPr>
        <w:lastRenderedPageBreak/>
        <w:t>举办、全球参与、全球传播的高水平开放平台。二是建设高水平国际科技活动矩阵</w:t>
      </w:r>
      <w:r>
        <w:rPr>
          <w:rFonts w:ascii="仿宋_GB2312" w:hAnsi="仿宋_GB2312" w:cs="仿宋_GB2312" w:hint="eastAsia"/>
          <w:sz w:val="32"/>
          <w:szCs w:val="32"/>
        </w:rPr>
        <w:t>，</w:t>
      </w:r>
      <w:r w:rsidR="002A0BF2" w:rsidRPr="007641E2">
        <w:rPr>
          <w:rFonts w:ascii="仿宋_GB2312" w:hAnsi="仿宋_GB2312" w:cs="仿宋_GB2312" w:hint="eastAsia"/>
          <w:sz w:val="32"/>
          <w:szCs w:val="32"/>
        </w:rPr>
        <w:t>办好国际科技园及创新区域协会（IASP）2025年世界大会</w:t>
      </w:r>
      <w:r>
        <w:rPr>
          <w:rFonts w:ascii="仿宋_GB2312" w:hAnsi="仿宋_GB2312" w:cs="仿宋_GB2312" w:hint="eastAsia"/>
          <w:sz w:val="32"/>
          <w:szCs w:val="32"/>
        </w:rPr>
        <w:t>，</w:t>
      </w:r>
      <w:r w:rsidR="002A0BF2" w:rsidRPr="007641E2">
        <w:rPr>
          <w:rFonts w:ascii="仿宋_GB2312" w:hAnsi="仿宋_GB2312" w:cs="仿宋_GB2312" w:hint="eastAsia"/>
          <w:sz w:val="32"/>
          <w:szCs w:val="32"/>
        </w:rPr>
        <w:t>培育打造高端化、品牌化国际会议活动，打造国际前沿学术高端交流平台。三是打造具有国际影响力的学术期刊</w:t>
      </w:r>
      <w:r>
        <w:rPr>
          <w:rFonts w:ascii="仿宋_GB2312" w:hAnsi="仿宋_GB2312" w:cs="仿宋_GB2312" w:hint="eastAsia"/>
          <w:sz w:val="32"/>
          <w:szCs w:val="32"/>
        </w:rPr>
        <w:t>，增强国际科技学术交流，</w:t>
      </w:r>
      <w:r w:rsidR="002A0BF2" w:rsidRPr="007641E2">
        <w:rPr>
          <w:rFonts w:ascii="仿宋_GB2312" w:hAnsi="仿宋_GB2312" w:cs="仿宋_GB2312" w:hint="eastAsia"/>
          <w:sz w:val="32"/>
          <w:szCs w:val="32"/>
        </w:rPr>
        <w:t>深化开放科学北京实践，培育开放合作、创新共享的创新生态。</w:t>
      </w:r>
    </w:p>
    <w:p w14:paraId="7F8DF279" w14:textId="77777777" w:rsidR="002A0BF2" w:rsidRPr="0091157C" w:rsidRDefault="0091157C" w:rsidP="0091157C">
      <w:pPr>
        <w:pStyle w:val="9"/>
        <w:suppressAutoHyphens w:val="0"/>
        <w:overflowPunct w:val="0"/>
        <w:spacing w:line="560" w:lineRule="exact"/>
        <w:ind w:firstLineChars="200" w:firstLine="640"/>
        <w:rPr>
          <w:rFonts w:ascii="楷体_GB2312" w:eastAsia="楷体_GB2312" w:hAnsi="Times New Roman"/>
          <w:sz w:val="32"/>
        </w:rPr>
      </w:pPr>
      <w:r w:rsidRPr="0091157C">
        <w:rPr>
          <w:rFonts w:ascii="楷体_GB2312" w:eastAsia="楷体_GB2312" w:hAnsi="Times New Roman"/>
          <w:sz w:val="32"/>
        </w:rPr>
        <w:t>（三）</w:t>
      </w:r>
      <w:r>
        <w:rPr>
          <w:rFonts w:ascii="楷体_GB2312" w:eastAsia="楷体_GB2312" w:hAnsi="Times New Roman" w:hint="eastAsia"/>
          <w:sz w:val="32"/>
        </w:rPr>
        <w:t xml:space="preserve">第三部分 </w:t>
      </w:r>
      <w:r w:rsidR="002A0BF2" w:rsidRPr="0091157C">
        <w:rPr>
          <w:rFonts w:ascii="楷体_GB2312" w:eastAsia="楷体_GB2312" w:hAnsi="Times New Roman"/>
          <w:sz w:val="32"/>
        </w:rPr>
        <w:t>保障措施</w:t>
      </w:r>
    </w:p>
    <w:p w14:paraId="039C1B73" w14:textId="77777777" w:rsidR="002A0BF2" w:rsidRPr="002A0BF2" w:rsidRDefault="002A0BF2" w:rsidP="0091157C">
      <w:pPr>
        <w:spacing w:line="560" w:lineRule="exact"/>
        <w:ind w:firstLine="641"/>
        <w:rPr>
          <w:rFonts w:ascii="黑体" w:eastAsia="黑体" w:hAnsi="黑体" w:hint="eastAsia"/>
          <w:sz w:val="32"/>
          <w:szCs w:val="32"/>
        </w:rPr>
      </w:pPr>
      <w:r w:rsidRPr="00942E14">
        <w:rPr>
          <w:rFonts w:ascii="仿宋_GB2312" w:eastAsia="仿宋_GB2312" w:hAnsi="仿宋_GB2312" w:cs="仿宋_GB2312" w:hint="eastAsia"/>
          <w:sz w:val="32"/>
          <w:szCs w:val="32"/>
        </w:rPr>
        <w:t>从</w:t>
      </w:r>
      <w:r w:rsidRPr="00942E14">
        <w:rPr>
          <w:rFonts w:ascii="仿宋_GB2312" w:eastAsia="仿宋_GB2312" w:hAnsi="仿宋_GB2312" w:cs="仿宋_GB2312" w:hint="eastAsia"/>
          <w:b/>
          <w:sz w:val="32"/>
          <w:szCs w:val="32"/>
        </w:rPr>
        <w:t>强化组织保障</w:t>
      </w:r>
      <w:r>
        <w:rPr>
          <w:rFonts w:ascii="仿宋_GB2312" w:eastAsia="仿宋_GB2312" w:hAnsi="仿宋_GB2312" w:cs="仿宋_GB2312" w:hint="eastAsia"/>
          <w:sz w:val="32"/>
          <w:szCs w:val="32"/>
        </w:rPr>
        <w:t>、</w:t>
      </w:r>
      <w:r w:rsidRPr="00942E14">
        <w:rPr>
          <w:rFonts w:ascii="仿宋_GB2312" w:eastAsia="仿宋_GB2312" w:hAnsi="仿宋_GB2312" w:cs="仿宋_GB2312" w:hint="eastAsia"/>
          <w:b/>
          <w:sz w:val="32"/>
          <w:szCs w:val="32"/>
        </w:rPr>
        <w:t>增强政策引导</w:t>
      </w:r>
      <w:r>
        <w:rPr>
          <w:rFonts w:ascii="仿宋_GB2312" w:eastAsia="仿宋_GB2312" w:hAnsi="仿宋_GB2312" w:cs="仿宋_GB2312" w:hint="eastAsia"/>
          <w:sz w:val="32"/>
          <w:szCs w:val="32"/>
        </w:rPr>
        <w:t>、</w:t>
      </w:r>
      <w:r w:rsidRPr="00942E14">
        <w:rPr>
          <w:rFonts w:ascii="仿宋_GB2312" w:eastAsia="仿宋_GB2312" w:hAnsi="仿宋_GB2312" w:cs="仿宋_GB2312" w:hint="eastAsia"/>
          <w:b/>
          <w:sz w:val="32"/>
          <w:szCs w:val="32"/>
        </w:rPr>
        <w:t>加大监督评估</w:t>
      </w:r>
      <w:r>
        <w:rPr>
          <w:rFonts w:ascii="仿宋_GB2312" w:eastAsia="仿宋_GB2312" w:hAnsi="仿宋_GB2312" w:cs="仿宋_GB2312" w:hint="eastAsia"/>
          <w:sz w:val="32"/>
          <w:szCs w:val="32"/>
        </w:rPr>
        <w:t>和</w:t>
      </w:r>
      <w:r>
        <w:rPr>
          <w:rFonts w:ascii="仿宋_GB2312" w:eastAsia="仿宋_GB2312" w:hAnsi="仿宋_GB2312" w:cs="仿宋_GB2312" w:hint="eastAsia"/>
          <w:b/>
          <w:sz w:val="32"/>
          <w:szCs w:val="32"/>
        </w:rPr>
        <w:t>抓好</w:t>
      </w:r>
      <w:r w:rsidRPr="00942E14">
        <w:rPr>
          <w:rFonts w:ascii="仿宋_GB2312" w:eastAsia="仿宋_GB2312" w:hAnsi="仿宋_GB2312" w:cs="仿宋_GB2312" w:hint="eastAsia"/>
          <w:b/>
          <w:sz w:val="32"/>
          <w:szCs w:val="32"/>
        </w:rPr>
        <w:t>宣传引导</w:t>
      </w:r>
      <w:r>
        <w:rPr>
          <w:rFonts w:ascii="仿宋_GB2312" w:eastAsia="仿宋_GB2312" w:hAnsi="仿宋_GB2312" w:cs="仿宋_GB2312" w:hint="eastAsia"/>
          <w:sz w:val="32"/>
          <w:szCs w:val="32"/>
        </w:rPr>
        <w:t>四个方面，明确了行动计划实施中的有关保障措施</w:t>
      </w:r>
      <w:r w:rsidRPr="00C1056B">
        <w:rPr>
          <w:rFonts w:ascii="仿宋_GB2312" w:eastAsia="仿宋_GB2312" w:hAnsi="仿宋_GB2312" w:cs="仿宋_GB2312" w:hint="eastAsia"/>
          <w:sz w:val="32"/>
          <w:szCs w:val="32"/>
        </w:rPr>
        <w:t>。</w:t>
      </w:r>
    </w:p>
    <w:sectPr w:rsidR="002A0BF2" w:rsidRPr="002A0BF2" w:rsidSect="0093584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EAAB" w14:textId="77777777" w:rsidR="00980491" w:rsidRDefault="00980491" w:rsidP="001B4459">
      <w:r>
        <w:separator/>
      </w:r>
    </w:p>
  </w:endnote>
  <w:endnote w:type="continuationSeparator" w:id="0">
    <w:p w14:paraId="43C8CDE4" w14:textId="77777777" w:rsidR="00980491" w:rsidRDefault="00980491" w:rsidP="001B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5167"/>
      <w:docPartObj>
        <w:docPartGallery w:val="Page Numbers (Bottom of Page)"/>
        <w:docPartUnique/>
      </w:docPartObj>
    </w:sdtPr>
    <w:sdtEndPr/>
    <w:sdtContent>
      <w:p w14:paraId="5F4DEC61" w14:textId="77777777" w:rsidR="00980491" w:rsidRDefault="0091157C" w:rsidP="00D130C2">
        <w:pPr>
          <w:pStyle w:val="a5"/>
          <w:jc w:val="center"/>
        </w:pPr>
        <w:r>
          <w:fldChar w:fldCharType="begin"/>
        </w:r>
        <w:r>
          <w:instrText xml:space="preserve"> PAGE   \* MERGEFORMAT </w:instrText>
        </w:r>
        <w:r>
          <w:fldChar w:fldCharType="separate"/>
        </w:r>
        <w:r w:rsidRPr="0091157C">
          <w:rPr>
            <w:noProof/>
            <w:lang w:val="zh-CN"/>
          </w:rPr>
          <w:t>11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A9FA2" w14:textId="77777777" w:rsidR="00980491" w:rsidRDefault="00980491" w:rsidP="001B4459">
      <w:r>
        <w:separator/>
      </w:r>
    </w:p>
  </w:footnote>
  <w:footnote w:type="continuationSeparator" w:id="0">
    <w:p w14:paraId="18B6AAA7" w14:textId="77777777" w:rsidR="00980491" w:rsidRDefault="00980491" w:rsidP="001B4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4459"/>
    <w:rsid w:val="00006D2A"/>
    <w:rsid w:val="00014C7D"/>
    <w:rsid w:val="000506BB"/>
    <w:rsid w:val="00050B07"/>
    <w:rsid w:val="000A501F"/>
    <w:rsid w:val="000E4D55"/>
    <w:rsid w:val="000F0888"/>
    <w:rsid w:val="000F16FC"/>
    <w:rsid w:val="00102DBB"/>
    <w:rsid w:val="00112000"/>
    <w:rsid w:val="001912BB"/>
    <w:rsid w:val="001B4459"/>
    <w:rsid w:val="00215A11"/>
    <w:rsid w:val="002260AC"/>
    <w:rsid w:val="0023760A"/>
    <w:rsid w:val="00263815"/>
    <w:rsid w:val="00266027"/>
    <w:rsid w:val="00266884"/>
    <w:rsid w:val="002A0BF2"/>
    <w:rsid w:val="002E0E6A"/>
    <w:rsid w:val="002F272D"/>
    <w:rsid w:val="00362287"/>
    <w:rsid w:val="003B03BD"/>
    <w:rsid w:val="00437C2B"/>
    <w:rsid w:val="004610C1"/>
    <w:rsid w:val="004B3E1A"/>
    <w:rsid w:val="004B74E0"/>
    <w:rsid w:val="004B7902"/>
    <w:rsid w:val="005121D3"/>
    <w:rsid w:val="00524981"/>
    <w:rsid w:val="00525A09"/>
    <w:rsid w:val="00556EA4"/>
    <w:rsid w:val="00570B59"/>
    <w:rsid w:val="005F51D3"/>
    <w:rsid w:val="00602585"/>
    <w:rsid w:val="006537F7"/>
    <w:rsid w:val="00695811"/>
    <w:rsid w:val="007244AE"/>
    <w:rsid w:val="007641E2"/>
    <w:rsid w:val="0077425A"/>
    <w:rsid w:val="007F6F27"/>
    <w:rsid w:val="008047F0"/>
    <w:rsid w:val="00807879"/>
    <w:rsid w:val="0081329D"/>
    <w:rsid w:val="00820623"/>
    <w:rsid w:val="008B538C"/>
    <w:rsid w:val="0091157C"/>
    <w:rsid w:val="0093584A"/>
    <w:rsid w:val="00980491"/>
    <w:rsid w:val="009967D5"/>
    <w:rsid w:val="009F63BD"/>
    <w:rsid w:val="00A468E9"/>
    <w:rsid w:val="00AE68FD"/>
    <w:rsid w:val="00B64A56"/>
    <w:rsid w:val="00BF3FB1"/>
    <w:rsid w:val="00BF5C1A"/>
    <w:rsid w:val="00C42923"/>
    <w:rsid w:val="00C93EAA"/>
    <w:rsid w:val="00CF756B"/>
    <w:rsid w:val="00D130C2"/>
    <w:rsid w:val="00D65EE2"/>
    <w:rsid w:val="00D7781C"/>
    <w:rsid w:val="00E2545E"/>
    <w:rsid w:val="00E36907"/>
    <w:rsid w:val="00E577AD"/>
    <w:rsid w:val="00E6747F"/>
    <w:rsid w:val="00EA69E4"/>
    <w:rsid w:val="00EC64CC"/>
    <w:rsid w:val="00EF4903"/>
    <w:rsid w:val="00F56AED"/>
    <w:rsid w:val="00F866D1"/>
    <w:rsid w:val="00FA5463"/>
    <w:rsid w:val="00FF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3551C"/>
  <w15:docId w15:val="{C42DAE34-EAF8-47F8-A4AC-17855E6C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4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4459"/>
    <w:rPr>
      <w:sz w:val="18"/>
      <w:szCs w:val="18"/>
    </w:rPr>
  </w:style>
  <w:style w:type="paragraph" w:styleId="a5">
    <w:name w:val="footer"/>
    <w:basedOn w:val="a"/>
    <w:link w:val="a6"/>
    <w:uiPriority w:val="99"/>
    <w:unhideWhenUsed/>
    <w:rsid w:val="001B4459"/>
    <w:pPr>
      <w:tabs>
        <w:tab w:val="center" w:pos="4153"/>
        <w:tab w:val="right" w:pos="8306"/>
      </w:tabs>
      <w:snapToGrid w:val="0"/>
      <w:jc w:val="left"/>
    </w:pPr>
    <w:rPr>
      <w:sz w:val="18"/>
      <w:szCs w:val="18"/>
    </w:rPr>
  </w:style>
  <w:style w:type="character" w:customStyle="1" w:styleId="a6">
    <w:name w:val="页脚 字符"/>
    <w:basedOn w:val="a0"/>
    <w:link w:val="a5"/>
    <w:uiPriority w:val="99"/>
    <w:rsid w:val="001B4459"/>
    <w:rPr>
      <w:sz w:val="18"/>
      <w:szCs w:val="18"/>
    </w:rPr>
  </w:style>
  <w:style w:type="paragraph" w:styleId="9">
    <w:name w:val="index 9"/>
    <w:basedOn w:val="a"/>
    <w:next w:val="a"/>
    <w:uiPriority w:val="99"/>
    <w:unhideWhenUsed/>
    <w:qFormat/>
    <w:rsid w:val="00437C2B"/>
    <w:pPr>
      <w:suppressAutoHyphens/>
      <w:ind w:firstLine="420"/>
    </w:pPr>
    <w:rPr>
      <w:rFonts w:ascii="Calibri" w:eastAsia="仿宋_GB2312" w:hAnsi="Calibri" w:cs="Times New Roman"/>
      <w:sz w:val="20"/>
      <w:szCs w:val="24"/>
    </w:rPr>
  </w:style>
  <w:style w:type="paragraph" w:styleId="a7">
    <w:name w:val="Plain Text"/>
    <w:basedOn w:val="a"/>
    <w:next w:val="9"/>
    <w:link w:val="a8"/>
    <w:uiPriority w:val="99"/>
    <w:unhideWhenUsed/>
    <w:qFormat/>
    <w:rsid w:val="002A0BF2"/>
    <w:rPr>
      <w:rFonts w:ascii="宋体" w:eastAsia="宋体" w:hAnsi="Courier New" w:cs="Times New Roman" w:hint="eastAsia"/>
      <w:sz w:val="20"/>
      <w:szCs w:val="24"/>
    </w:rPr>
  </w:style>
  <w:style w:type="character" w:customStyle="1" w:styleId="a8">
    <w:name w:val="纯文本 字符"/>
    <w:basedOn w:val="a0"/>
    <w:link w:val="a7"/>
    <w:uiPriority w:val="99"/>
    <w:rsid w:val="002A0BF2"/>
    <w:rPr>
      <w:rFonts w:ascii="宋体" w:eastAsia="宋体" w:hAnsi="Courier New" w:cs="Times New Roman"/>
      <w:sz w:val="20"/>
      <w:szCs w:val="24"/>
    </w:rPr>
  </w:style>
  <w:style w:type="paragraph" w:styleId="a9">
    <w:name w:val="footnote text"/>
    <w:basedOn w:val="a"/>
    <w:link w:val="aa"/>
    <w:uiPriority w:val="99"/>
    <w:semiHidden/>
    <w:unhideWhenUsed/>
    <w:qFormat/>
    <w:rsid w:val="00BF3FB1"/>
    <w:pPr>
      <w:snapToGrid w:val="0"/>
      <w:jc w:val="left"/>
    </w:pPr>
    <w:rPr>
      <w:rFonts w:ascii="Times New Roman" w:eastAsia="宋体" w:hAnsi="Times New Roman" w:cs="Times New Roman"/>
      <w:sz w:val="18"/>
      <w:szCs w:val="24"/>
    </w:rPr>
  </w:style>
  <w:style w:type="character" w:customStyle="1" w:styleId="aa">
    <w:name w:val="脚注文本 字符"/>
    <w:basedOn w:val="a0"/>
    <w:link w:val="a9"/>
    <w:uiPriority w:val="99"/>
    <w:semiHidden/>
    <w:qFormat/>
    <w:rsid w:val="00BF3FB1"/>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11</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dhb</dc:creator>
  <cp:keywords/>
  <dc:description/>
  <cp:lastModifiedBy>志明 郑</cp:lastModifiedBy>
  <cp:revision>29</cp:revision>
  <dcterms:created xsi:type="dcterms:W3CDTF">2024-11-07T05:56:00Z</dcterms:created>
  <dcterms:modified xsi:type="dcterms:W3CDTF">2024-11-10T10:48:00Z</dcterms:modified>
</cp:coreProperties>
</file>