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CBC" w:rsidRDefault="007C11C7" w:rsidP="00996772">
      <w:pPr>
        <w:adjustRightInd w:val="0"/>
        <w:spacing w:line="560" w:lineRule="exact"/>
        <w:outlineLvl w:val="0"/>
        <w:rPr>
          <w:rFonts w:ascii="黑体" w:eastAsia="黑体" w:hAnsi="黑体" w:cs="黑体"/>
          <w:sz w:val="32"/>
          <w:szCs w:val="32"/>
        </w:rPr>
      </w:pPr>
      <w:bookmarkStart w:id="0" w:name="_Toc211881318_WPSOffice_Level1"/>
      <w:r>
        <w:rPr>
          <w:rFonts w:ascii="黑体" w:eastAsia="黑体" w:hAnsi="黑体" w:cs="黑体" w:hint="eastAsia"/>
          <w:sz w:val="32"/>
          <w:szCs w:val="32"/>
        </w:rPr>
        <w:t>附件2</w:t>
      </w:r>
    </w:p>
    <w:p w:rsidR="007F0CBC" w:rsidRDefault="007F0CBC" w:rsidP="00996772">
      <w:pPr>
        <w:adjustRightInd w:val="0"/>
        <w:spacing w:line="560" w:lineRule="exact"/>
        <w:outlineLvl w:val="0"/>
        <w:rPr>
          <w:rFonts w:ascii="黑体" w:eastAsia="黑体" w:hAnsi="黑体" w:cs="黑体"/>
          <w:sz w:val="32"/>
          <w:szCs w:val="32"/>
        </w:rPr>
      </w:pPr>
    </w:p>
    <w:p w:rsidR="003A72E3" w:rsidRDefault="007C11C7" w:rsidP="00996772">
      <w:pPr>
        <w:spacing w:line="560" w:lineRule="exact"/>
        <w:jc w:val="center"/>
        <w:outlineLvl w:val="1"/>
        <w:rPr>
          <w:rFonts w:ascii="方正小标宋_GBK" w:eastAsia="方正小标宋_GBK" w:hAnsi="方正小标宋_GBK" w:cs="方正小标宋_GBK"/>
          <w:sz w:val="44"/>
          <w:szCs w:val="44"/>
        </w:rPr>
      </w:pPr>
      <w:proofErr w:type="gramStart"/>
      <w:r>
        <w:rPr>
          <w:rFonts w:ascii="方正小标宋_GBK" w:eastAsia="方正小标宋_GBK" w:hAnsi="方正小标宋_GBK" w:cs="方正小标宋_GBK" w:hint="eastAsia"/>
          <w:sz w:val="44"/>
          <w:szCs w:val="44"/>
        </w:rPr>
        <w:t>《</w:t>
      </w:r>
      <w:proofErr w:type="gramEnd"/>
      <w:r w:rsidR="003431CC" w:rsidRPr="003431CC">
        <w:rPr>
          <w:rFonts w:ascii="方正小标宋_GBK" w:eastAsia="方正小标宋_GBK" w:hAnsi="方正小标宋_GBK" w:cs="方正小标宋_GBK" w:hint="eastAsia"/>
          <w:sz w:val="44"/>
          <w:szCs w:val="44"/>
        </w:rPr>
        <w:t>关于对废止</w:t>
      </w:r>
      <w:r w:rsidR="003431CC">
        <w:rPr>
          <w:rFonts w:ascii="方正小标宋_GBK" w:eastAsia="方正小标宋_GBK" w:hAnsi="方正小标宋_GBK" w:cs="方正小标宋_GBK" w:hint="eastAsia"/>
          <w:sz w:val="44"/>
          <w:szCs w:val="44"/>
        </w:rPr>
        <w:t>&lt;</w:t>
      </w:r>
      <w:r w:rsidR="003431CC" w:rsidRPr="003431CC">
        <w:rPr>
          <w:rFonts w:ascii="方正小标宋_GBK" w:eastAsia="方正小标宋_GBK" w:hAnsi="方正小标宋_GBK" w:cs="方正小标宋_GBK" w:hint="eastAsia"/>
          <w:sz w:val="44"/>
          <w:szCs w:val="44"/>
        </w:rPr>
        <w:t>北京市高精尖产业技能提升培训补贴实施办法</w:t>
      </w:r>
      <w:r w:rsidR="003431CC">
        <w:rPr>
          <w:rFonts w:ascii="方正小标宋_GBK" w:eastAsia="方正小标宋_GBK" w:hAnsi="方正小标宋_GBK" w:cs="方正小标宋_GBK" w:hint="eastAsia"/>
          <w:sz w:val="44"/>
          <w:szCs w:val="44"/>
        </w:rPr>
        <w:t>&gt;</w:t>
      </w:r>
      <w:r w:rsidR="003431CC" w:rsidRPr="003431CC">
        <w:rPr>
          <w:rFonts w:ascii="方正小标宋_GBK" w:eastAsia="方正小标宋_GBK" w:hAnsi="方正小标宋_GBK" w:cs="方正小标宋_GBK" w:hint="eastAsia"/>
          <w:sz w:val="44"/>
          <w:szCs w:val="44"/>
        </w:rPr>
        <w:t>等文件公开征求意见</w:t>
      </w:r>
    </w:p>
    <w:p w:rsidR="007F0CBC" w:rsidRDefault="003431CC" w:rsidP="00996772">
      <w:pPr>
        <w:spacing w:line="560" w:lineRule="exact"/>
        <w:jc w:val="center"/>
        <w:outlineLvl w:val="1"/>
        <w:rPr>
          <w:rFonts w:ascii="方正小标宋_GBK" w:eastAsia="方正小标宋_GBK" w:hAnsi="方正小标宋_GBK" w:cs="方正小标宋_GBK"/>
          <w:sz w:val="44"/>
          <w:szCs w:val="44"/>
        </w:rPr>
      </w:pPr>
      <w:r w:rsidRPr="003431CC">
        <w:rPr>
          <w:rFonts w:ascii="方正小标宋_GBK" w:eastAsia="方正小标宋_GBK" w:hAnsi="方正小标宋_GBK" w:cs="方正小标宋_GBK" w:hint="eastAsia"/>
          <w:sz w:val="44"/>
          <w:szCs w:val="44"/>
        </w:rPr>
        <w:t>的公告</w:t>
      </w:r>
      <w:r w:rsidR="007C11C7">
        <w:rPr>
          <w:rFonts w:ascii="方正小标宋_GBK" w:eastAsia="方正小标宋_GBK" w:hAnsi="方正小标宋_GBK" w:cs="方正小标宋_GBK" w:hint="eastAsia"/>
          <w:sz w:val="44"/>
          <w:szCs w:val="44"/>
        </w:rPr>
        <w:t>》的起草说明</w:t>
      </w:r>
      <w:bookmarkEnd w:id="0"/>
    </w:p>
    <w:p w:rsidR="003431CC" w:rsidRDefault="003431CC" w:rsidP="00996772">
      <w:pPr>
        <w:spacing w:line="560" w:lineRule="exact"/>
        <w:ind w:firstLineChars="200" w:firstLine="640"/>
        <w:outlineLvl w:val="0"/>
        <w:rPr>
          <w:rFonts w:ascii="黑体" w:eastAsia="黑体" w:hAnsi="黑体" w:cs="黑体"/>
          <w:sz w:val="32"/>
          <w:szCs w:val="32"/>
        </w:rPr>
      </w:pPr>
      <w:bookmarkStart w:id="1" w:name="_Toc1100951026_WPSOffice_Level1"/>
    </w:p>
    <w:p w:rsidR="007F0CBC" w:rsidRDefault="007C11C7" w:rsidP="00996772">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一、起草背景</w:t>
      </w:r>
      <w:bookmarkEnd w:id="1"/>
    </w:p>
    <w:p w:rsidR="003431CC" w:rsidRDefault="003431CC" w:rsidP="00996772">
      <w:pPr>
        <w:pStyle w:val="a5"/>
        <w:spacing w:beforeAutospacing="0" w:afterAutospacing="0" w:line="560" w:lineRule="exact"/>
        <w:ind w:firstLineChars="200" w:firstLine="640"/>
        <w:jc w:val="both"/>
        <w:rPr>
          <w:rStyle w:val="NormalCharacter"/>
          <w:rFonts w:ascii="仿宋_GB2312" w:eastAsia="仿宋_GB2312" w:hAnsi="仿宋_GB2312" w:cs="仿宋_GB2312"/>
          <w:color w:val="000000" w:themeColor="text1"/>
          <w:sz w:val="32"/>
          <w:szCs w:val="32"/>
        </w:rPr>
      </w:pPr>
      <w:bookmarkStart w:id="2" w:name="_Toc23857395_WPSOffice_Level1"/>
      <w:r>
        <w:rPr>
          <w:rFonts w:ascii="仿宋_GB2312" w:eastAsia="仿宋_GB2312" w:hAnsi="仿宋_GB2312" w:cs="仿宋_GB2312" w:hint="eastAsia"/>
          <w:color w:val="000000" w:themeColor="text1"/>
          <w:sz w:val="32"/>
          <w:szCs w:val="32"/>
          <w:shd w:val="clear" w:color="auto" w:fill="FFFFFF"/>
        </w:rPr>
        <w:t>根据市政府办公厅《关于印发&lt;北京市职业技能提升行</w:t>
      </w:r>
      <w:r>
        <w:rPr>
          <w:rStyle w:val="NormalCharacter"/>
          <w:rFonts w:ascii="仿宋_GB2312" w:eastAsia="仿宋_GB2312" w:hAnsi="仿宋_GB2312" w:cs="仿宋_GB2312" w:hint="eastAsia"/>
          <w:color w:val="000000" w:themeColor="text1"/>
          <w:sz w:val="32"/>
          <w:szCs w:val="32"/>
        </w:rPr>
        <w:t>动实施方案（2019-2021年）&gt;的通知》（京政办发〔2019〕18号）精神，我委会同市相关单位于2020年3月联合出台了《北京市高精尖产业技能提升培训补贴实施办法》（</w:t>
      </w:r>
      <w:proofErr w:type="gramStart"/>
      <w:r>
        <w:rPr>
          <w:rStyle w:val="NormalCharacter"/>
          <w:rFonts w:ascii="仿宋_GB2312" w:eastAsia="仿宋_GB2312" w:hAnsi="仿宋_GB2312" w:cs="仿宋_GB2312" w:hint="eastAsia"/>
          <w:color w:val="000000" w:themeColor="text1"/>
          <w:sz w:val="32"/>
          <w:szCs w:val="32"/>
        </w:rPr>
        <w:t>京科发</w:t>
      </w:r>
      <w:proofErr w:type="gramEnd"/>
      <w:r>
        <w:rPr>
          <w:rStyle w:val="NormalCharacter"/>
          <w:rFonts w:ascii="仿宋_GB2312" w:eastAsia="仿宋_GB2312" w:hAnsi="仿宋_GB2312" w:cs="仿宋_GB2312" w:hint="eastAsia"/>
          <w:color w:val="000000" w:themeColor="text1"/>
          <w:sz w:val="32"/>
          <w:szCs w:val="32"/>
        </w:rPr>
        <w:t>〔2020〕3号）。后续</w:t>
      </w:r>
      <w:r>
        <w:rPr>
          <w:rFonts w:ascii="仿宋_GB2312" w:eastAsia="仿宋_GB2312" w:hAnsi="仿宋_GB2312" w:cs="仿宋_GB2312" w:hint="eastAsia"/>
          <w:color w:val="000000" w:themeColor="text1"/>
          <w:sz w:val="32"/>
          <w:szCs w:val="32"/>
        </w:rPr>
        <w:t>我们印发了《</w:t>
      </w:r>
      <w:bookmarkStart w:id="3" w:name="TITLE"/>
      <w:r>
        <w:rPr>
          <w:rFonts w:ascii="仿宋_GB2312" w:eastAsia="仿宋_GB2312" w:hAnsi="仿宋_GB2312" w:cs="仿宋_GB2312" w:hint="eastAsia"/>
          <w:color w:val="000000" w:themeColor="text1"/>
          <w:sz w:val="32"/>
          <w:szCs w:val="32"/>
        </w:rPr>
        <w:t>关于对实施北京市高精尖产业技能提升培训补贴政策有关事项</w:t>
      </w:r>
      <w:bookmarkEnd w:id="3"/>
      <w:r>
        <w:rPr>
          <w:rFonts w:ascii="仿宋_GB2312" w:eastAsia="仿宋_GB2312" w:hAnsi="仿宋_GB2312" w:cs="仿宋_GB2312" w:hint="eastAsia"/>
          <w:color w:val="000000" w:themeColor="text1"/>
          <w:sz w:val="32"/>
          <w:szCs w:val="32"/>
        </w:rPr>
        <w:t>的通知》《关于进一步做好高精尖产业技能提升培训补贴工作的补充通知》</w:t>
      </w:r>
      <w:r>
        <w:rPr>
          <w:rStyle w:val="NormalCharacter"/>
          <w:rFonts w:ascii="仿宋_GB2312" w:eastAsia="仿宋_GB2312" w:hAnsi="仿宋_GB2312" w:cs="仿宋_GB2312" w:hint="eastAsia"/>
          <w:color w:val="000000" w:themeColor="text1"/>
          <w:sz w:val="32"/>
          <w:szCs w:val="32"/>
        </w:rPr>
        <w:t>等配套文件，</w:t>
      </w:r>
      <w:r>
        <w:rPr>
          <w:rFonts w:ascii="仿宋_GB2312" w:eastAsia="仿宋_GB2312" w:hAnsi="仿宋_GB2312" w:cs="仿宋_GB2312" w:hint="eastAsia"/>
          <w:color w:val="000000" w:themeColor="text1"/>
          <w:sz w:val="32"/>
          <w:szCs w:val="32"/>
        </w:rPr>
        <w:t>持续加大本市高精尖产业技能培训力度，防范职业技能提升行动专项资金风险，健全培训补贴工作机制。</w:t>
      </w:r>
    </w:p>
    <w:p w:rsidR="003431CC" w:rsidRDefault="003431CC" w:rsidP="00996772">
      <w:pPr>
        <w:pStyle w:val="a5"/>
        <w:spacing w:beforeAutospacing="0" w:afterAutospacing="0" w:line="560" w:lineRule="exact"/>
        <w:ind w:firstLineChars="200" w:firstLine="640"/>
        <w:jc w:val="both"/>
        <w:rPr>
          <w:rStyle w:val="NormalCharacter"/>
          <w:rFonts w:ascii="仿宋_GB2312" w:eastAsia="仿宋_GB2312" w:hAnsi="仿宋_GB2312" w:cs="仿宋_GB2312"/>
          <w:color w:val="000000" w:themeColor="text1"/>
          <w:sz w:val="32"/>
          <w:szCs w:val="32"/>
        </w:rPr>
      </w:pPr>
      <w:r>
        <w:rPr>
          <w:rStyle w:val="NormalCharacter"/>
          <w:rFonts w:ascii="仿宋_GB2312" w:eastAsia="仿宋_GB2312" w:hAnsi="仿宋_GB2312" w:cs="仿宋_GB2312" w:hint="eastAsia"/>
          <w:color w:val="000000" w:themeColor="text1"/>
          <w:sz w:val="32"/>
          <w:szCs w:val="32"/>
        </w:rPr>
        <w:t>根据上述文件要求，2020-2021年，我委会同</w:t>
      </w:r>
      <w:r>
        <w:rPr>
          <w:rFonts w:ascii="仿宋_GB2312" w:eastAsia="仿宋_GB2312" w:hAnsi="仿宋_GB2312" w:cs="仿宋_GB2312" w:hint="eastAsia"/>
          <w:color w:val="000000" w:themeColor="text1"/>
          <w:sz w:val="32"/>
          <w:szCs w:val="32"/>
          <w:shd w:val="clear" w:color="auto" w:fill="FFFFFF"/>
        </w:rPr>
        <w:t>市经济和信息化局组织开展了本市高精尖产业技能提升培训补贴工作，</w:t>
      </w:r>
      <w:r>
        <w:rPr>
          <w:rStyle w:val="NormalCharacter"/>
          <w:rFonts w:ascii="仿宋_GB2312" w:eastAsia="仿宋_GB2312" w:hAnsi="仿宋_GB2312" w:cs="仿宋_GB2312" w:hint="eastAsia"/>
          <w:color w:val="000000" w:themeColor="text1"/>
          <w:sz w:val="32"/>
          <w:szCs w:val="32"/>
        </w:rPr>
        <w:t>我委主要负责人工智能（含区块链技术）、医药健康、新能源智能</w:t>
      </w:r>
      <w:r>
        <w:rPr>
          <w:rFonts w:ascii="仿宋_GB2312" w:eastAsia="仿宋_GB2312" w:hAnsi="仿宋_GB2312" w:cs="仿宋_GB2312" w:hint="eastAsia"/>
          <w:color w:val="000000" w:themeColor="text1"/>
          <w:sz w:val="32"/>
          <w:szCs w:val="32"/>
          <w:shd w:val="clear" w:color="auto" w:fill="FFFFFF"/>
        </w:rPr>
        <w:t>汽车、新材料和科技服务业五个产业领域的相关工作，市经济和信息化局主要负责新一代信息技术、集成电路、智能装备、节能环保、软件和信息服务等五个产业领域的相关工作，</w:t>
      </w:r>
      <w:r>
        <w:rPr>
          <w:rStyle w:val="NormalCharacter"/>
          <w:rFonts w:ascii="仿宋_GB2312" w:eastAsia="仿宋_GB2312" w:hAnsi="仿宋_GB2312" w:cs="仿宋_GB2312" w:hint="eastAsia"/>
          <w:color w:val="000000" w:themeColor="text1"/>
          <w:sz w:val="32"/>
          <w:szCs w:val="32"/>
        </w:rPr>
        <w:t>紧扣本市高精尖产业发展人才需求，立足首都经济社会发展实际，切实推动产教融合，促进产业良性发展，</w:t>
      </w:r>
      <w:r>
        <w:rPr>
          <w:rStyle w:val="NormalCharacter"/>
          <w:rFonts w:ascii="仿宋_GB2312" w:eastAsia="仿宋_GB2312" w:hAnsi="仿宋_GB2312" w:cs="仿宋_GB2312" w:hint="eastAsia"/>
          <w:color w:val="000000" w:themeColor="text1"/>
          <w:sz w:val="32"/>
          <w:szCs w:val="32"/>
        </w:rPr>
        <w:lastRenderedPageBreak/>
        <w:t>为本市高精尖产业发展与人才储备提供了有力支撑。</w:t>
      </w:r>
    </w:p>
    <w:p w:rsidR="003431CC" w:rsidRDefault="003431CC" w:rsidP="00996772">
      <w:pPr>
        <w:spacing w:line="560" w:lineRule="exact"/>
        <w:ind w:firstLineChars="200" w:firstLine="640"/>
        <w:outlineLvl w:val="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根据我市行政规范性文件定期清理工作要求，考虑到</w:t>
      </w:r>
      <w:r>
        <w:rPr>
          <w:rStyle w:val="NormalCharacter"/>
          <w:rFonts w:ascii="仿宋_GB2312" w:eastAsia="仿宋_GB2312" w:hAnsi="仿宋_GB2312" w:cs="仿宋_GB2312" w:hint="eastAsia"/>
          <w:color w:val="000000" w:themeColor="text1"/>
          <w:sz w:val="32"/>
          <w:szCs w:val="32"/>
        </w:rPr>
        <w:t>《北京市高精尖产业技能提升培训补贴实施办法》</w:t>
      </w:r>
      <w:r>
        <w:rPr>
          <w:rFonts w:ascii="仿宋_GB2312" w:eastAsia="仿宋_GB2312" w:hAnsi="仿宋_GB2312" w:cs="仿宋_GB2312" w:hint="eastAsia"/>
          <w:color w:val="000000" w:themeColor="text1"/>
          <w:sz w:val="32"/>
          <w:szCs w:val="32"/>
        </w:rPr>
        <w:t>《关于对实施北京市高精尖产业技能提升培训补贴政策有关事项的通知》《关于进一步做好高精尖产业技能提升培训补贴工作的补充通知》涉及的相关补贴工作</w:t>
      </w:r>
      <w:r>
        <w:rPr>
          <w:rFonts w:ascii="仿宋_GB2312" w:eastAsia="仿宋_GB2312" w:hAnsi="仿宋_GB2312" w:cs="仿宋_GB2312" w:hint="eastAsia"/>
          <w:color w:val="000000" w:themeColor="text1"/>
          <w:sz w:val="32"/>
          <w:szCs w:val="32"/>
          <w:shd w:val="clear" w:color="auto" w:fill="FFFFFF"/>
        </w:rPr>
        <w:t>已于2021年底结束不再开展，拟按程序正式废止上述文件。</w:t>
      </w:r>
    </w:p>
    <w:p w:rsidR="007F0CBC" w:rsidRDefault="007C11C7" w:rsidP="00996772">
      <w:pPr>
        <w:spacing w:line="56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二、起草工作过程</w:t>
      </w:r>
      <w:bookmarkEnd w:id="2"/>
    </w:p>
    <w:p w:rsidR="007F0CBC" w:rsidRDefault="007C11C7" w:rsidP="00996772">
      <w:pPr>
        <w:spacing w:line="560" w:lineRule="exact"/>
        <w:ind w:firstLineChars="200" w:firstLine="640"/>
        <w:rPr>
          <w:rFonts w:ascii="仿宋_GB2312" w:eastAsia="仿宋_GB2312" w:hAnsi="宋体" w:cs="仿宋_GB2312"/>
          <w:sz w:val="32"/>
          <w:szCs w:val="32"/>
          <w:lang w:bidi="ar"/>
        </w:rPr>
      </w:pPr>
      <w:bookmarkStart w:id="4" w:name="_Toc380267856_WPSOffice_Level1"/>
      <w:r>
        <w:rPr>
          <w:rFonts w:ascii="仿宋_GB2312" w:eastAsia="仿宋_GB2312" w:hAnsi="宋体" w:cs="仿宋_GB2312" w:hint="eastAsia"/>
          <w:sz w:val="32"/>
          <w:szCs w:val="32"/>
          <w:lang w:bidi="ar"/>
        </w:rPr>
        <w:t>前期，</w:t>
      </w:r>
      <w:r w:rsidR="003431CC">
        <w:rPr>
          <w:rFonts w:ascii="仿宋_GB2312" w:eastAsia="仿宋_GB2312" w:hAnsi="宋体" w:cs="仿宋_GB2312" w:hint="eastAsia"/>
          <w:sz w:val="32"/>
          <w:szCs w:val="32"/>
          <w:lang w:bidi="ar"/>
        </w:rPr>
        <w:t>我委</w:t>
      </w:r>
      <w:bookmarkStart w:id="5" w:name="_GoBack"/>
      <w:bookmarkEnd w:id="5"/>
      <w:r w:rsidR="003431CC">
        <w:rPr>
          <w:rFonts w:ascii="仿宋_GB2312" w:eastAsia="仿宋_GB2312" w:hAnsi="宋体" w:cs="仿宋_GB2312" w:hint="eastAsia"/>
          <w:sz w:val="32"/>
          <w:szCs w:val="32"/>
          <w:lang w:bidi="ar"/>
        </w:rPr>
        <w:t>向市</w:t>
      </w:r>
      <w:r>
        <w:rPr>
          <w:rFonts w:ascii="仿宋_GB2312" w:eastAsia="仿宋_GB2312" w:hAnsi="宋体" w:cs="仿宋_GB2312" w:hint="eastAsia"/>
          <w:sz w:val="32"/>
          <w:szCs w:val="32"/>
          <w:lang w:bidi="ar"/>
        </w:rPr>
        <w:t>经济和信息化局、市人力资源社会保障局</w:t>
      </w:r>
      <w:r w:rsidR="003431CC">
        <w:rPr>
          <w:rFonts w:ascii="仿宋_GB2312" w:eastAsia="仿宋_GB2312" w:hAnsi="宋体" w:cs="仿宋_GB2312" w:hint="eastAsia"/>
          <w:sz w:val="32"/>
          <w:szCs w:val="32"/>
          <w:lang w:bidi="ar"/>
        </w:rPr>
        <w:t>、市财政局</w:t>
      </w:r>
      <w:r>
        <w:rPr>
          <w:rFonts w:ascii="仿宋_GB2312" w:eastAsia="仿宋_GB2312" w:hAnsi="宋体" w:cs="仿宋_GB2312" w:hint="eastAsia"/>
          <w:sz w:val="32"/>
          <w:szCs w:val="32"/>
          <w:lang w:bidi="ar"/>
        </w:rPr>
        <w:t>等单位征求意见</w:t>
      </w:r>
      <w:r w:rsidR="003431CC">
        <w:rPr>
          <w:rFonts w:ascii="仿宋_GB2312" w:eastAsia="仿宋_GB2312" w:hAnsi="宋体" w:cs="仿宋_GB2312" w:hint="eastAsia"/>
          <w:sz w:val="32"/>
          <w:szCs w:val="32"/>
          <w:lang w:bidi="ar"/>
        </w:rPr>
        <w:t>后</w:t>
      </w:r>
      <w:r w:rsidR="00991A64">
        <w:rPr>
          <w:rFonts w:ascii="仿宋_GB2312" w:eastAsia="仿宋_GB2312" w:hAnsi="宋体" w:cs="仿宋_GB2312" w:hint="eastAsia"/>
          <w:sz w:val="32"/>
          <w:szCs w:val="32"/>
          <w:lang w:bidi="ar"/>
        </w:rPr>
        <w:t>，</w:t>
      </w:r>
      <w:r>
        <w:rPr>
          <w:rFonts w:ascii="仿宋_GB2312" w:eastAsia="仿宋_GB2312" w:hAnsi="宋体" w:cs="仿宋_GB2312" w:hint="eastAsia"/>
          <w:sz w:val="32"/>
          <w:szCs w:val="32"/>
          <w:lang w:bidi="ar"/>
        </w:rPr>
        <w:t>形成</w:t>
      </w:r>
      <w:r w:rsidR="003431CC" w:rsidRPr="003431CC">
        <w:rPr>
          <w:rFonts w:ascii="仿宋_GB2312" w:eastAsia="仿宋_GB2312" w:hAnsi="宋体" w:cs="仿宋_GB2312" w:hint="eastAsia"/>
          <w:sz w:val="32"/>
          <w:szCs w:val="32"/>
          <w:lang w:bidi="ar"/>
        </w:rPr>
        <w:t>《关于对废止&lt;北京市高精尖产业技能提升培训补贴实施办法&gt;等文件公开征求意见的公告》</w:t>
      </w:r>
      <w:r>
        <w:rPr>
          <w:rFonts w:ascii="仿宋_GB2312" w:eastAsia="仿宋_GB2312" w:hAnsi="宋体" w:cs="仿宋_GB2312" w:hint="eastAsia"/>
          <w:sz w:val="32"/>
          <w:szCs w:val="32"/>
          <w:lang w:bidi="ar"/>
        </w:rPr>
        <w:t>。</w:t>
      </w:r>
      <w:bookmarkEnd w:id="4"/>
    </w:p>
    <w:sectPr w:rsidR="007F0CB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75F" w:rsidRDefault="000D675F">
      <w:r>
        <w:separator/>
      </w:r>
    </w:p>
  </w:endnote>
  <w:endnote w:type="continuationSeparator" w:id="0">
    <w:p w:rsidR="000D675F" w:rsidRDefault="000D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CBC" w:rsidRDefault="007C11C7">
    <w:pPr>
      <w:pStyle w:val="a3"/>
    </w:pPr>
    <w:r>
      <w:rPr>
        <w:noProof/>
      </w:rPr>
      <mc:AlternateContent>
        <mc:Choice Requires="wps">
          <w:drawing>
            <wp:anchor distT="0" distB="0" distL="114300" distR="114300" simplePos="0" relativeHeight="251659264" behindDoc="0" locked="0" layoutInCell="1" allowOverlap="1" wp14:anchorId="509D0AA5" wp14:editId="33AE443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0CBC" w:rsidRDefault="007C11C7">
                          <w:pPr>
                            <w:pStyle w:val="a3"/>
                          </w:pPr>
                          <w:r>
                            <w:fldChar w:fldCharType="begin"/>
                          </w:r>
                          <w:r>
                            <w:instrText xml:space="preserve"> PAGE  \* MERGEFORMAT </w:instrText>
                          </w:r>
                          <w:r>
                            <w:fldChar w:fldCharType="separate"/>
                          </w:r>
                          <w:r w:rsidR="00E67A37">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F0CBC" w:rsidRDefault="007C11C7">
                    <w:pPr>
                      <w:pStyle w:val="a3"/>
                    </w:pPr>
                    <w:r>
                      <w:fldChar w:fldCharType="begin"/>
                    </w:r>
                    <w:r>
                      <w:instrText xml:space="preserve"> PAGE  \* MERGEFORMAT </w:instrText>
                    </w:r>
                    <w:r>
                      <w:fldChar w:fldCharType="separate"/>
                    </w:r>
                    <w:r w:rsidR="00E67A37">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75F" w:rsidRDefault="000D675F">
      <w:r>
        <w:separator/>
      </w:r>
    </w:p>
  </w:footnote>
  <w:footnote w:type="continuationSeparator" w:id="0">
    <w:p w:rsidR="000D675F" w:rsidRDefault="000D6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422BB"/>
    <w:multiLevelType w:val="singleLevel"/>
    <w:tmpl w:val="28E422B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E1YTcyM2RiNjFmMzg2OGU3M2JlMTc3Y2EyMjkifQ=="/>
  </w:docVars>
  <w:rsids>
    <w:rsidRoot w:val="5BB01271"/>
    <w:rsid w:val="DD6FE1FA"/>
    <w:rsid w:val="F75F8EA3"/>
    <w:rsid w:val="000D675F"/>
    <w:rsid w:val="003431CC"/>
    <w:rsid w:val="003A72E3"/>
    <w:rsid w:val="007C11C7"/>
    <w:rsid w:val="007F0CBC"/>
    <w:rsid w:val="00991A64"/>
    <w:rsid w:val="00996772"/>
    <w:rsid w:val="00E67A37"/>
    <w:rsid w:val="015D5329"/>
    <w:rsid w:val="03411FB9"/>
    <w:rsid w:val="03CE3716"/>
    <w:rsid w:val="04DF6E7C"/>
    <w:rsid w:val="04F8245B"/>
    <w:rsid w:val="086772F0"/>
    <w:rsid w:val="0E004E6C"/>
    <w:rsid w:val="0EC67446"/>
    <w:rsid w:val="104F234C"/>
    <w:rsid w:val="12CA489E"/>
    <w:rsid w:val="13FD7E71"/>
    <w:rsid w:val="14857D56"/>
    <w:rsid w:val="18DF6869"/>
    <w:rsid w:val="19241D0A"/>
    <w:rsid w:val="1E453688"/>
    <w:rsid w:val="1F152820"/>
    <w:rsid w:val="273841DD"/>
    <w:rsid w:val="27E255AC"/>
    <w:rsid w:val="28347550"/>
    <w:rsid w:val="28E71CEF"/>
    <w:rsid w:val="2EAC31E0"/>
    <w:rsid w:val="2F4C6970"/>
    <w:rsid w:val="2FA10A9B"/>
    <w:rsid w:val="32B37F2E"/>
    <w:rsid w:val="34EA6F4D"/>
    <w:rsid w:val="35425B79"/>
    <w:rsid w:val="391568E0"/>
    <w:rsid w:val="3C386980"/>
    <w:rsid w:val="3FFA30B5"/>
    <w:rsid w:val="42A40983"/>
    <w:rsid w:val="44B250AB"/>
    <w:rsid w:val="45B70CE9"/>
    <w:rsid w:val="48D52AE9"/>
    <w:rsid w:val="4AE46C71"/>
    <w:rsid w:val="4FA37C15"/>
    <w:rsid w:val="4FCD4D4A"/>
    <w:rsid w:val="51E25CE3"/>
    <w:rsid w:val="529E1C09"/>
    <w:rsid w:val="567F0E43"/>
    <w:rsid w:val="597B2CA5"/>
    <w:rsid w:val="5B7618C6"/>
    <w:rsid w:val="5B7E498E"/>
    <w:rsid w:val="5BB01271"/>
    <w:rsid w:val="5F7F6CAB"/>
    <w:rsid w:val="60367925"/>
    <w:rsid w:val="62EA485D"/>
    <w:rsid w:val="687078B0"/>
    <w:rsid w:val="6BEF555F"/>
    <w:rsid w:val="6DC20A4A"/>
    <w:rsid w:val="6FBBCBD9"/>
    <w:rsid w:val="6FC84C14"/>
    <w:rsid w:val="73C44343"/>
    <w:rsid w:val="74D86DA5"/>
    <w:rsid w:val="77735BF8"/>
    <w:rsid w:val="79E9735F"/>
    <w:rsid w:val="7B7E36E6"/>
    <w:rsid w:val="7CD9190C"/>
    <w:rsid w:val="7EA23BA4"/>
    <w:rsid w:val="7EEF370A"/>
    <w:rsid w:val="7F3948E4"/>
    <w:rsid w:val="7FF64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next w:val="a"/>
    <w:uiPriority w:val="39"/>
    <w:unhideWhenUsed/>
    <w:qFormat/>
    <w:pPr>
      <w:widowControl w:val="0"/>
      <w:spacing w:line="560" w:lineRule="exact"/>
    </w:pPr>
    <w:rPr>
      <w:rFonts w:ascii="方正小标宋简体" w:eastAsia="方正小标宋简体" w:hAnsi="黑体"/>
      <w:kern w:val="2"/>
      <w:sz w:val="44"/>
      <w:szCs w:val="44"/>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paragraph" w:styleId="a6">
    <w:name w:val="List Paragraph"/>
    <w:basedOn w:val="a"/>
    <w:qFormat/>
    <w:pPr>
      <w:ind w:firstLineChars="200" w:firstLine="420"/>
    </w:pPr>
    <w:rPr>
      <w:rFonts w:ascii="Times New Roman" w:hAnsi="Times New Roman" w:cs="Times New Roman"/>
    </w:rPr>
  </w:style>
  <w:style w:type="character" w:customStyle="1" w:styleId="NormalCharacter">
    <w:name w:val="NormalCharacter"/>
    <w:qFormat/>
    <w:rsid w:val="003431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next w:val="a"/>
    <w:uiPriority w:val="39"/>
    <w:unhideWhenUsed/>
    <w:qFormat/>
    <w:pPr>
      <w:widowControl w:val="0"/>
      <w:spacing w:line="560" w:lineRule="exact"/>
    </w:pPr>
    <w:rPr>
      <w:rFonts w:ascii="方正小标宋简体" w:eastAsia="方正小标宋简体" w:hAnsi="黑体"/>
      <w:kern w:val="2"/>
      <w:sz w:val="44"/>
      <w:szCs w:val="44"/>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paragraph" w:styleId="a6">
    <w:name w:val="List Paragraph"/>
    <w:basedOn w:val="a"/>
    <w:qFormat/>
    <w:pPr>
      <w:ind w:firstLineChars="200" w:firstLine="420"/>
    </w:pPr>
    <w:rPr>
      <w:rFonts w:ascii="Times New Roman" w:hAnsi="Times New Roman" w:cs="Times New Roman"/>
    </w:rPr>
  </w:style>
  <w:style w:type="character" w:customStyle="1" w:styleId="NormalCharacter">
    <w:name w:val="NormalCharacter"/>
    <w:qFormat/>
    <w:rsid w:val="0034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ljn</dc:creator>
  <cp:lastModifiedBy>sjw</cp:lastModifiedBy>
  <cp:revision>2</cp:revision>
  <cp:lastPrinted>2025-11-05T17:28:00Z</cp:lastPrinted>
  <dcterms:created xsi:type="dcterms:W3CDTF">2026-01-05T11:10:00Z</dcterms:created>
  <dcterms:modified xsi:type="dcterms:W3CDTF">2026-01-05T11:10:00Z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C2046047487E6298F9B6096973493FD4</vt:lpwstr>
  </property>
</Properties>
</file>