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仿宋_GB2312" w:eastAsia="黑体"/>
          <w:sz w:val="32"/>
          <w:szCs w:val="32"/>
          <w:lang w:val="en"/>
        </w:rPr>
      </w:pPr>
      <w:r>
        <w:rPr>
          <w:rFonts w:hint="eastAsia" w:ascii="黑体" w:hAnsi="黑体" w:eastAsia="黑体"/>
          <w:sz w:val="32"/>
          <w:szCs w:val="32"/>
        </w:rPr>
        <w:t>附件</w:t>
      </w:r>
      <w:r>
        <w:rPr>
          <w:rFonts w:ascii="黑体" w:hAnsi="黑体" w:eastAsia="黑体"/>
          <w:sz w:val="32"/>
          <w:szCs w:val="32"/>
          <w:lang w:val="en"/>
        </w:rPr>
        <w:t>3</w:t>
      </w:r>
    </w:p>
    <w:p>
      <w:pPr>
        <w:spacing w:line="560" w:lineRule="exact"/>
        <w:rPr>
          <w:sz w:val="32"/>
        </w:rPr>
      </w:pPr>
    </w:p>
    <w:p>
      <w:pPr>
        <w:spacing w:line="560" w:lineRule="exact"/>
        <w:rPr>
          <w:sz w:val="32"/>
        </w:rPr>
      </w:pPr>
    </w:p>
    <w:p>
      <w:pPr>
        <w:spacing w:line="560" w:lineRule="exact"/>
        <w:jc w:val="center"/>
        <w:rPr>
          <w:rFonts w:ascii="方正小标宋_GBK" w:eastAsia="方正小标宋_GBK"/>
          <w:sz w:val="44"/>
          <w:szCs w:val="44"/>
        </w:rPr>
      </w:pPr>
      <w:bookmarkStart w:id="0" w:name="_Hlk71286879"/>
      <w:r>
        <w:rPr>
          <w:rFonts w:hint="eastAsia" w:ascii="方正小标宋_GBK" w:eastAsia="方正小标宋_GBK"/>
          <w:kern w:val="0"/>
          <w:sz w:val="44"/>
          <w:szCs w:val="44"/>
        </w:rPr>
        <w:t>中关村知识产权领军企业和重点示范企业工作总结报告</w:t>
      </w:r>
    </w:p>
    <w:bookmarkEnd w:id="0"/>
    <w:p>
      <w:pPr>
        <w:spacing w:line="560" w:lineRule="exact"/>
        <w:rPr>
          <w:sz w:val="32"/>
        </w:rPr>
      </w:pPr>
    </w:p>
    <w:p>
      <w:pPr>
        <w:spacing w:line="560" w:lineRule="exact"/>
        <w:rPr>
          <w:sz w:val="32"/>
        </w:rPr>
      </w:pPr>
    </w:p>
    <w:p>
      <w:pPr>
        <w:spacing w:line="560" w:lineRule="exact"/>
        <w:rPr>
          <w:rFonts w:ascii="仿宋_GB2312" w:eastAsia="仿宋_GB2312"/>
          <w:sz w:val="32"/>
        </w:rPr>
      </w:pPr>
    </w:p>
    <w:p>
      <w:pPr>
        <w:spacing w:line="560" w:lineRule="exact"/>
        <w:ind w:firstLine="1080" w:firstLineChars="300"/>
        <w:rPr>
          <w:rFonts w:ascii="仿宋_GB2312" w:eastAsia="仿宋_GB2312"/>
          <w:sz w:val="36"/>
        </w:rPr>
      </w:pPr>
      <w:r>
        <w:rPr>
          <w:rFonts w:hint="eastAsia" w:ascii="仿宋_GB2312" w:eastAsia="仿宋_GB2312"/>
          <w:sz w:val="36"/>
        </w:rPr>
        <w:t xml:space="preserve">单位： </w:t>
      </w:r>
      <w:r>
        <w:rPr>
          <w:rFonts w:ascii="仿宋_GB2312" w:eastAsia="仿宋_GB2312"/>
          <w:sz w:val="36"/>
        </w:rPr>
        <w:t xml:space="preserve">              </w:t>
      </w:r>
      <w:r>
        <w:rPr>
          <w:rFonts w:hint="eastAsia" w:ascii="仿宋_GB2312" w:eastAsia="仿宋_GB2312"/>
          <w:sz w:val="36"/>
        </w:rPr>
        <w:t>（公章）</w:t>
      </w:r>
    </w:p>
    <w:p>
      <w:pPr>
        <w:spacing w:line="560" w:lineRule="exact"/>
        <w:ind w:firstLine="1080" w:firstLineChars="300"/>
        <w:rPr>
          <w:rFonts w:ascii="仿宋_GB2312" w:eastAsia="仿宋_GB2312"/>
          <w:sz w:val="36"/>
        </w:rPr>
      </w:pPr>
      <w:r>
        <w:rPr>
          <w:rFonts w:hint="eastAsia" w:ascii="仿宋_GB2312" w:eastAsia="仿宋_GB2312"/>
          <w:sz w:val="36"/>
        </w:rPr>
        <w:t xml:space="preserve">日期：       年     月     日    </w:t>
      </w:r>
    </w:p>
    <w:p>
      <w:pPr>
        <w:spacing w:line="560" w:lineRule="exact"/>
        <w:rPr>
          <w:rFonts w:ascii="仿宋_GB2312" w:eastAsia="仿宋_GB2312"/>
          <w:sz w:val="36"/>
          <w:szCs w:val="36"/>
        </w:rPr>
      </w:pPr>
    </w:p>
    <w:p>
      <w:pPr>
        <w:spacing w:line="560" w:lineRule="exact"/>
        <w:rPr>
          <w:rFonts w:ascii="仿宋_GB2312" w:eastAsia="仿宋_GB2312"/>
          <w:sz w:val="36"/>
          <w:szCs w:val="36"/>
        </w:rPr>
      </w:pPr>
    </w:p>
    <w:p>
      <w:pPr>
        <w:snapToGrid w:val="0"/>
        <w:spacing w:line="560" w:lineRule="exact"/>
        <w:jc w:val="left"/>
        <w:rPr>
          <w:rFonts w:ascii="黑体" w:eastAsia="黑体"/>
          <w:sz w:val="32"/>
        </w:rPr>
      </w:pPr>
    </w:p>
    <w:p>
      <w:pPr>
        <w:snapToGrid w:val="0"/>
        <w:spacing w:line="560" w:lineRule="exact"/>
        <w:jc w:val="left"/>
        <w:rPr>
          <w:rFonts w:ascii="黑体" w:eastAsia="黑体"/>
          <w:sz w:val="32"/>
        </w:rPr>
      </w:pPr>
    </w:p>
    <w:p>
      <w:pPr>
        <w:snapToGrid w:val="0"/>
        <w:spacing w:line="560" w:lineRule="exact"/>
        <w:jc w:val="left"/>
        <w:rPr>
          <w:rFonts w:ascii="黑体" w:eastAsia="黑体"/>
          <w:sz w:val="32"/>
        </w:rPr>
      </w:pPr>
    </w:p>
    <w:p>
      <w:pPr>
        <w:jc w:val="center"/>
        <w:rPr>
          <w:rFonts w:ascii="宋体" w:hAnsi="宋体"/>
          <w:b/>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bookmarkStart w:id="1" w:name="_Toc436328530"/>
      <w:bookmarkStart w:id="2" w:name="_Toc436405865"/>
      <w:r>
        <w:rPr>
          <w:rFonts w:hint="eastAsia" w:ascii="宋体" w:hAnsi="宋体"/>
          <w:b/>
          <w:sz w:val="28"/>
          <w:szCs w:val="28"/>
          <w:lang w:eastAsia="zh-Hans"/>
        </w:rPr>
        <w:t>北京市科学技术委员会</w:t>
      </w:r>
      <w:r>
        <w:rPr>
          <w:rFonts w:ascii="宋体" w:hAnsi="宋体"/>
          <w:b/>
          <w:sz w:val="28"/>
          <w:szCs w:val="28"/>
          <w:lang w:eastAsia="zh-Hans"/>
        </w:rPr>
        <w:t>、</w:t>
      </w:r>
      <w:r>
        <w:rPr>
          <w:rFonts w:hint="eastAsia" w:ascii="宋体" w:hAnsi="宋体"/>
          <w:b/>
          <w:sz w:val="28"/>
          <w:szCs w:val="28"/>
        </w:rPr>
        <w:t>中关村科技园区管理委员会</w:t>
      </w:r>
      <w:bookmarkEnd w:id="1"/>
      <w:bookmarkEnd w:id="2"/>
    </w:p>
    <w:p>
      <w:pPr>
        <w:spacing w:line="560" w:lineRule="exact"/>
        <w:ind w:firstLine="640" w:firstLineChars="200"/>
        <w:jc w:val="left"/>
        <w:rPr>
          <w:rFonts w:ascii="黑体" w:eastAsia="黑体"/>
          <w:sz w:val="32"/>
          <w:szCs w:val="28"/>
        </w:rPr>
      </w:pPr>
      <w:r>
        <w:rPr>
          <w:rFonts w:hint="eastAsia" w:ascii="黑体" w:eastAsia="黑体"/>
          <w:sz w:val="32"/>
          <w:szCs w:val="28"/>
        </w:rPr>
        <w:t>一、企业整体情况</w:t>
      </w:r>
    </w:p>
    <w:p>
      <w:pPr>
        <w:spacing w:line="560" w:lineRule="exact"/>
        <w:ind w:firstLine="640" w:firstLineChars="200"/>
        <w:jc w:val="left"/>
        <w:rPr>
          <w:rFonts w:ascii="仿宋_GB2312" w:eastAsia="仿宋_GB2312"/>
          <w:sz w:val="32"/>
          <w:szCs w:val="28"/>
        </w:rPr>
      </w:pPr>
      <w:r>
        <w:rPr>
          <w:rFonts w:hint="eastAsia" w:ascii="仿宋_GB2312" w:eastAsia="仿宋_GB2312"/>
          <w:sz w:val="32"/>
          <w:szCs w:val="28"/>
        </w:rPr>
        <w:t>年度企业整体经营发展情况，包括市场、研发、产品等综合情况。</w:t>
      </w:r>
    </w:p>
    <w:p>
      <w:pPr>
        <w:spacing w:line="560" w:lineRule="exact"/>
        <w:ind w:firstLine="627" w:firstLineChars="196"/>
        <w:rPr>
          <w:rFonts w:ascii="黑体" w:eastAsia="黑体"/>
          <w:sz w:val="32"/>
          <w:szCs w:val="28"/>
        </w:rPr>
      </w:pPr>
      <w:r>
        <w:rPr>
          <w:rFonts w:hint="eastAsia" w:ascii="黑体" w:eastAsia="黑体"/>
          <w:sz w:val="32"/>
          <w:szCs w:val="28"/>
        </w:rPr>
        <w:t>二、企业知识产权工作情况及效果</w:t>
      </w:r>
    </w:p>
    <w:p>
      <w:pPr>
        <w:spacing w:line="560" w:lineRule="exact"/>
        <w:ind w:firstLine="627" w:firstLineChars="196"/>
        <w:rPr>
          <w:rFonts w:ascii="楷体_GB2312" w:eastAsia="楷体_GB2312"/>
          <w:b/>
          <w:sz w:val="32"/>
          <w:szCs w:val="28"/>
        </w:rPr>
      </w:pPr>
      <w:r>
        <w:rPr>
          <w:rFonts w:hint="eastAsia" w:ascii="仿宋_GB2312" w:eastAsia="仿宋_GB2312"/>
          <w:sz w:val="32"/>
          <w:szCs w:val="28"/>
        </w:rPr>
        <w:t>年度本企业在知识产权创造、运用、保护和管理等方面的工作举措及成效，企业存在的问题及政策需求。对政府部门的政策建议。</w:t>
      </w:r>
    </w:p>
    <w:p>
      <w:pPr>
        <w:spacing w:line="560" w:lineRule="exact"/>
        <w:ind w:firstLine="627" w:firstLineChars="196"/>
        <w:rPr>
          <w:rFonts w:ascii="黑体" w:eastAsia="黑体"/>
          <w:sz w:val="32"/>
          <w:szCs w:val="28"/>
        </w:rPr>
      </w:pPr>
      <w:r>
        <w:rPr>
          <w:rFonts w:hint="eastAsia" w:ascii="黑体" w:eastAsia="黑体"/>
          <w:sz w:val="32"/>
          <w:szCs w:val="28"/>
        </w:rPr>
        <w:t>三、企业知识产权项目完成情况</w:t>
      </w:r>
    </w:p>
    <w:p>
      <w:pPr>
        <w:spacing w:line="560" w:lineRule="exact"/>
        <w:ind w:firstLine="627" w:firstLineChars="196"/>
        <w:rPr>
          <w:rFonts w:ascii="仿宋_GB2312" w:eastAsia="仿宋_GB2312"/>
          <w:sz w:val="32"/>
          <w:szCs w:val="28"/>
        </w:rPr>
      </w:pPr>
      <w:r>
        <w:rPr>
          <w:rFonts w:hint="eastAsia" w:ascii="仿宋_GB2312" w:eastAsia="仿宋_GB2312"/>
          <w:sz w:val="32"/>
          <w:szCs w:val="28"/>
        </w:rPr>
        <w:t>1.项目整体情况</w:t>
      </w:r>
    </w:p>
    <w:p>
      <w:pPr>
        <w:spacing w:line="560" w:lineRule="exact"/>
        <w:ind w:firstLine="627" w:firstLineChars="196"/>
        <w:rPr>
          <w:rFonts w:ascii="仿宋_GB2312" w:eastAsia="仿宋_GB2312"/>
          <w:sz w:val="32"/>
          <w:szCs w:val="28"/>
        </w:rPr>
      </w:pPr>
      <w:r>
        <w:rPr>
          <w:rFonts w:hint="eastAsia" w:ascii="仿宋_GB2312" w:eastAsia="仿宋_GB2312"/>
          <w:sz w:val="32"/>
          <w:szCs w:val="28"/>
        </w:rPr>
        <w:t>（1）项目综述（包括完成的项目名称、项目数量、每个项目的项目背景、主要内容、组织实施情况等）。</w:t>
      </w:r>
    </w:p>
    <w:p>
      <w:pPr>
        <w:spacing w:line="560" w:lineRule="exact"/>
        <w:ind w:firstLine="640" w:firstLineChars="200"/>
        <w:rPr>
          <w:rFonts w:ascii="仿宋_GB2312" w:eastAsia="仿宋_GB2312"/>
          <w:sz w:val="32"/>
          <w:szCs w:val="28"/>
        </w:rPr>
      </w:pPr>
      <w:r>
        <w:rPr>
          <w:rFonts w:hint="eastAsia" w:ascii="仿宋_GB2312" w:eastAsia="仿宋_GB2312"/>
          <w:sz w:val="32"/>
          <w:szCs w:val="28"/>
        </w:rPr>
        <w:t>（2）项目资金使用情况汇总表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11"/>
        <w:gridCol w:w="2875"/>
        <w:gridCol w:w="1558"/>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867" w:type="dxa"/>
            <w:vAlign w:val="center"/>
          </w:tcPr>
          <w:p>
            <w:pPr>
              <w:snapToGrid w:val="0"/>
              <w:spacing w:line="560" w:lineRule="exact"/>
              <w:jc w:val="center"/>
              <w:rPr>
                <w:szCs w:val="28"/>
              </w:rPr>
            </w:pPr>
            <w:r>
              <w:rPr>
                <w:rFonts w:hint="eastAsia"/>
                <w:szCs w:val="28"/>
              </w:rPr>
              <w:t>序号</w:t>
            </w:r>
          </w:p>
        </w:tc>
        <w:tc>
          <w:tcPr>
            <w:tcW w:w="1611" w:type="dxa"/>
            <w:vAlign w:val="center"/>
          </w:tcPr>
          <w:p>
            <w:pPr>
              <w:snapToGrid w:val="0"/>
              <w:spacing w:line="560" w:lineRule="exact"/>
              <w:jc w:val="center"/>
              <w:rPr>
                <w:szCs w:val="28"/>
              </w:rPr>
            </w:pPr>
            <w:r>
              <w:rPr>
                <w:rFonts w:hint="eastAsia"/>
                <w:szCs w:val="28"/>
              </w:rPr>
              <w:t>项目类别</w:t>
            </w:r>
          </w:p>
        </w:tc>
        <w:tc>
          <w:tcPr>
            <w:tcW w:w="2875" w:type="dxa"/>
            <w:vAlign w:val="center"/>
          </w:tcPr>
          <w:p>
            <w:pPr>
              <w:snapToGrid w:val="0"/>
              <w:spacing w:line="560" w:lineRule="exact"/>
              <w:jc w:val="center"/>
              <w:rPr>
                <w:szCs w:val="28"/>
              </w:rPr>
            </w:pPr>
            <w:r>
              <w:rPr>
                <w:rFonts w:hint="eastAsia"/>
                <w:szCs w:val="28"/>
              </w:rPr>
              <w:t>项目名称</w:t>
            </w:r>
          </w:p>
        </w:tc>
        <w:tc>
          <w:tcPr>
            <w:tcW w:w="1558" w:type="dxa"/>
            <w:vAlign w:val="center"/>
          </w:tcPr>
          <w:p>
            <w:pPr>
              <w:snapToGrid w:val="0"/>
              <w:spacing w:line="560" w:lineRule="exact"/>
              <w:jc w:val="center"/>
              <w:rPr>
                <w:szCs w:val="28"/>
              </w:rPr>
            </w:pPr>
            <w:r>
              <w:rPr>
                <w:rFonts w:hint="eastAsia"/>
                <w:szCs w:val="28"/>
              </w:rPr>
              <w:t>项目周期</w:t>
            </w:r>
          </w:p>
        </w:tc>
        <w:tc>
          <w:tcPr>
            <w:tcW w:w="1611" w:type="dxa"/>
            <w:vAlign w:val="center"/>
          </w:tcPr>
          <w:p>
            <w:pPr>
              <w:snapToGrid w:val="0"/>
              <w:spacing w:line="560" w:lineRule="exact"/>
              <w:jc w:val="center"/>
              <w:rPr>
                <w:szCs w:val="28"/>
              </w:rPr>
            </w:pPr>
            <w:r>
              <w:rPr>
                <w:rFonts w:hint="eastAsia"/>
                <w:szCs w:val="28"/>
              </w:rPr>
              <w:t>支出金额（万元）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7" w:type="dxa"/>
            <w:vAlign w:val="center"/>
          </w:tcPr>
          <w:p>
            <w:pPr>
              <w:snapToGrid w:val="0"/>
              <w:spacing w:line="560" w:lineRule="exact"/>
              <w:jc w:val="center"/>
              <w:rPr>
                <w:szCs w:val="28"/>
              </w:rPr>
            </w:pPr>
          </w:p>
        </w:tc>
        <w:tc>
          <w:tcPr>
            <w:tcW w:w="1611" w:type="dxa"/>
            <w:vAlign w:val="center"/>
          </w:tcPr>
          <w:p>
            <w:pPr>
              <w:snapToGrid w:val="0"/>
              <w:spacing w:line="560" w:lineRule="exact"/>
              <w:jc w:val="center"/>
              <w:rPr>
                <w:szCs w:val="28"/>
              </w:rPr>
            </w:pPr>
          </w:p>
        </w:tc>
        <w:tc>
          <w:tcPr>
            <w:tcW w:w="2875" w:type="dxa"/>
            <w:vAlign w:val="center"/>
          </w:tcPr>
          <w:p>
            <w:pPr>
              <w:snapToGrid w:val="0"/>
              <w:spacing w:line="560" w:lineRule="exact"/>
              <w:jc w:val="center"/>
              <w:rPr>
                <w:szCs w:val="28"/>
              </w:rPr>
            </w:pPr>
          </w:p>
        </w:tc>
        <w:tc>
          <w:tcPr>
            <w:tcW w:w="1558" w:type="dxa"/>
            <w:vAlign w:val="center"/>
          </w:tcPr>
          <w:p>
            <w:pPr>
              <w:snapToGrid w:val="0"/>
              <w:spacing w:line="560" w:lineRule="exact"/>
              <w:jc w:val="center"/>
              <w:rPr>
                <w:szCs w:val="28"/>
              </w:rPr>
            </w:pPr>
          </w:p>
        </w:tc>
        <w:tc>
          <w:tcPr>
            <w:tcW w:w="1611" w:type="dxa"/>
            <w:vAlign w:val="center"/>
          </w:tcPr>
          <w:p>
            <w:pPr>
              <w:snapToGrid w:val="0"/>
              <w:spacing w:line="560" w:lineRule="exact"/>
              <w:jc w:val="center"/>
              <w:rPr>
                <w:szCs w:val="28"/>
              </w:rPr>
            </w:pPr>
          </w:p>
        </w:tc>
      </w:tr>
    </w:tbl>
    <w:p>
      <w:pPr>
        <w:spacing w:line="560" w:lineRule="exact"/>
        <w:rPr>
          <w:rFonts w:ascii="楷体_GB2312" w:eastAsia="楷体_GB2312"/>
          <w:sz w:val="28"/>
          <w:szCs w:val="28"/>
        </w:rPr>
      </w:pPr>
      <w:r>
        <w:rPr>
          <w:rFonts w:hint="eastAsia" w:ascii="楷体_GB2312" w:eastAsia="楷体_GB2312"/>
          <w:b/>
          <w:sz w:val="28"/>
          <w:szCs w:val="28"/>
        </w:rPr>
        <w:t>备注：</w:t>
      </w:r>
      <w:r>
        <w:rPr>
          <w:rFonts w:hint="eastAsia" w:ascii="楷体_GB2312" w:eastAsia="楷体_GB2312"/>
          <w:sz w:val="28"/>
          <w:szCs w:val="28"/>
        </w:rPr>
        <w:t>项目类别以管理办法和实施细则中规定的知识产权战略制定、数据挖掘、信息检索分析、国际布局、法律服务、预警、运营、专利导航以及高价值专利转化等知识产权高端运用工作为分类依据填写。</w:t>
      </w:r>
    </w:p>
    <w:p>
      <w:pPr>
        <w:spacing w:line="560" w:lineRule="exact"/>
        <w:ind w:firstLine="640" w:firstLineChars="200"/>
        <w:rPr>
          <w:rFonts w:ascii="仿宋_GB2312" w:eastAsia="仿宋_GB2312"/>
          <w:sz w:val="32"/>
          <w:szCs w:val="28"/>
        </w:rPr>
      </w:pPr>
      <w:r>
        <w:rPr>
          <w:rFonts w:hint="eastAsia" w:ascii="仿宋_GB2312" w:eastAsia="仿宋_GB2312"/>
          <w:sz w:val="32"/>
          <w:szCs w:val="28"/>
        </w:rPr>
        <w:t>2.具体项目完成情况（对每一个项目单独进行情况说明和填写资金明细表）</w:t>
      </w:r>
    </w:p>
    <w:p>
      <w:pPr>
        <w:spacing w:line="560" w:lineRule="exact"/>
        <w:ind w:firstLine="640" w:firstLineChars="200"/>
        <w:rPr>
          <w:rFonts w:ascii="仿宋_GB2312" w:eastAsia="仿宋_GB2312"/>
          <w:sz w:val="32"/>
          <w:szCs w:val="28"/>
        </w:rPr>
      </w:pPr>
      <w:r>
        <w:rPr>
          <w:rFonts w:hint="eastAsia" w:ascii="仿宋_GB2312" w:eastAsia="仿宋_GB2312"/>
          <w:sz w:val="32"/>
          <w:szCs w:val="28"/>
        </w:rPr>
        <w:t>（1）具体项目详细情况（包括每一个具体项目的成果内容、产生的积极意义，如社会效益、经济效益、可持续影响力等）。</w:t>
      </w:r>
    </w:p>
    <w:p>
      <w:pPr>
        <w:spacing w:line="560" w:lineRule="exact"/>
        <w:ind w:firstLine="640" w:firstLineChars="200"/>
        <w:rPr>
          <w:rFonts w:hint="eastAsia" w:ascii="仿宋_GB2312" w:eastAsia="仿宋_GB2312"/>
          <w:sz w:val="32"/>
          <w:szCs w:val="28"/>
        </w:rPr>
      </w:pPr>
      <w:r>
        <w:rPr>
          <w:rFonts w:hint="eastAsia" w:ascii="仿宋_GB2312" w:eastAsia="仿宋_GB2312"/>
          <w:sz w:val="32"/>
          <w:szCs w:val="28"/>
        </w:rPr>
        <w:t>（2）具体项目资金使用明细表</w:t>
      </w:r>
    </w:p>
    <w:p>
      <w:pPr>
        <w:spacing w:line="560" w:lineRule="exact"/>
        <w:ind w:firstLine="640" w:firstLineChars="200"/>
        <w:rPr>
          <w:rFonts w:hint="eastAsia" w:ascii="仿宋_GB2312" w:eastAsia="仿宋_GB2312"/>
          <w:sz w:val="32"/>
          <w:szCs w:val="28"/>
        </w:rPr>
      </w:pPr>
      <w:bookmarkStart w:id="3" w:name="_GoBack"/>
      <w:bookmarkEnd w:id="3"/>
    </w:p>
    <w:tbl>
      <w:tblPr>
        <w:tblStyle w:val="11"/>
        <w:tblW w:w="84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963"/>
        <w:gridCol w:w="1361"/>
        <w:gridCol w:w="1530"/>
        <w:gridCol w:w="1530"/>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384" w:type="dxa"/>
            <w:vAlign w:val="center"/>
          </w:tcPr>
          <w:p>
            <w:pPr>
              <w:snapToGrid w:val="0"/>
              <w:spacing w:line="560" w:lineRule="exact"/>
              <w:jc w:val="left"/>
              <w:rPr>
                <w:szCs w:val="28"/>
              </w:rPr>
            </w:pPr>
            <w:r>
              <w:rPr>
                <w:rFonts w:hint="eastAsia"/>
                <w:szCs w:val="28"/>
              </w:rPr>
              <w:t>项目名称</w:t>
            </w:r>
          </w:p>
        </w:tc>
        <w:tc>
          <w:tcPr>
            <w:tcW w:w="7089" w:type="dxa"/>
            <w:gridSpan w:val="5"/>
            <w:vAlign w:val="center"/>
          </w:tcPr>
          <w:p>
            <w:pPr>
              <w:snapToGrid w:val="0"/>
              <w:spacing w:line="560" w:lineRule="exact"/>
              <w:jc w:val="cente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384" w:type="dxa"/>
            <w:vAlign w:val="center"/>
          </w:tcPr>
          <w:p>
            <w:pPr>
              <w:snapToGrid w:val="0"/>
              <w:spacing w:line="560" w:lineRule="exact"/>
              <w:jc w:val="left"/>
              <w:rPr>
                <w:szCs w:val="28"/>
              </w:rPr>
            </w:pPr>
            <w:r>
              <w:rPr>
                <w:rFonts w:hint="eastAsia"/>
                <w:szCs w:val="28"/>
              </w:rPr>
              <w:t>项目类别</w:t>
            </w:r>
          </w:p>
        </w:tc>
        <w:tc>
          <w:tcPr>
            <w:tcW w:w="7089" w:type="dxa"/>
            <w:gridSpan w:val="5"/>
            <w:vAlign w:val="center"/>
          </w:tcPr>
          <w:p>
            <w:pPr>
              <w:snapToGrid w:val="0"/>
              <w:spacing w:line="560" w:lineRule="exact"/>
              <w:jc w:val="cente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73" w:type="dxa"/>
            <w:gridSpan w:val="6"/>
            <w:vAlign w:val="center"/>
          </w:tcPr>
          <w:p>
            <w:pPr>
              <w:snapToGrid w:val="0"/>
              <w:spacing w:line="560" w:lineRule="exact"/>
              <w:jc w:val="center"/>
              <w:rPr>
                <w:szCs w:val="28"/>
              </w:rPr>
            </w:pPr>
            <w:r>
              <w:rPr>
                <w:rFonts w:hint="eastAsia"/>
                <w:szCs w:val="28"/>
              </w:rPr>
              <w:t>资金列支明细及资金列支情况说明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347" w:type="dxa"/>
            <w:gridSpan w:val="2"/>
            <w:vAlign w:val="center"/>
          </w:tcPr>
          <w:p>
            <w:pPr>
              <w:snapToGrid w:val="0"/>
              <w:spacing w:line="560" w:lineRule="exact"/>
              <w:jc w:val="center"/>
              <w:rPr>
                <w:szCs w:val="28"/>
              </w:rPr>
            </w:pPr>
            <w:r>
              <w:rPr>
                <w:rFonts w:hint="eastAsia"/>
                <w:szCs w:val="28"/>
              </w:rPr>
              <w:t>资金类别名称</w:t>
            </w:r>
          </w:p>
        </w:tc>
        <w:tc>
          <w:tcPr>
            <w:tcW w:w="1361" w:type="dxa"/>
            <w:vAlign w:val="center"/>
          </w:tcPr>
          <w:p>
            <w:pPr>
              <w:snapToGrid w:val="0"/>
              <w:spacing w:line="560" w:lineRule="exact"/>
              <w:jc w:val="center"/>
              <w:rPr>
                <w:szCs w:val="28"/>
              </w:rPr>
            </w:pPr>
            <w:r>
              <w:rPr>
                <w:rFonts w:hint="eastAsia"/>
                <w:szCs w:val="28"/>
              </w:rPr>
              <w:t>计量单位</w:t>
            </w:r>
          </w:p>
        </w:tc>
        <w:tc>
          <w:tcPr>
            <w:tcW w:w="1530" w:type="dxa"/>
            <w:vAlign w:val="center"/>
          </w:tcPr>
          <w:p>
            <w:pPr>
              <w:snapToGrid w:val="0"/>
              <w:spacing w:line="560" w:lineRule="exact"/>
              <w:jc w:val="center"/>
              <w:rPr>
                <w:szCs w:val="28"/>
              </w:rPr>
            </w:pPr>
            <w:r>
              <w:rPr>
                <w:rFonts w:hint="eastAsia"/>
                <w:szCs w:val="28"/>
              </w:rPr>
              <w:t>数量</w:t>
            </w:r>
          </w:p>
        </w:tc>
        <w:tc>
          <w:tcPr>
            <w:tcW w:w="1530" w:type="dxa"/>
            <w:vAlign w:val="center"/>
          </w:tcPr>
          <w:p>
            <w:pPr>
              <w:snapToGrid w:val="0"/>
              <w:spacing w:line="560" w:lineRule="exact"/>
              <w:jc w:val="center"/>
              <w:rPr>
                <w:szCs w:val="28"/>
              </w:rPr>
            </w:pPr>
            <w:r>
              <w:rPr>
                <w:rFonts w:hint="eastAsia"/>
              </w:rPr>
              <w:t>单价（万元）</w:t>
            </w:r>
          </w:p>
        </w:tc>
        <w:tc>
          <w:tcPr>
            <w:tcW w:w="1705" w:type="dxa"/>
            <w:vAlign w:val="center"/>
          </w:tcPr>
          <w:p>
            <w:pPr>
              <w:snapToGrid w:val="0"/>
              <w:spacing w:line="560" w:lineRule="exact"/>
              <w:jc w:val="center"/>
              <w:rPr>
                <w:szCs w:val="28"/>
              </w:rPr>
            </w:pPr>
            <w:r>
              <w:rPr>
                <w:rFonts w:hint="eastAsia"/>
                <w:szCs w:val="28"/>
              </w:rPr>
              <w:t>金额</w:t>
            </w:r>
            <w:r>
              <w:rPr>
                <w:rFonts w:hint="eastAsi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347" w:type="dxa"/>
            <w:gridSpan w:val="2"/>
            <w:vAlign w:val="center"/>
          </w:tcPr>
          <w:p>
            <w:pPr>
              <w:snapToGrid w:val="0"/>
              <w:spacing w:line="560" w:lineRule="exact"/>
              <w:jc w:val="left"/>
              <w:rPr>
                <w:szCs w:val="28"/>
              </w:rPr>
            </w:pPr>
            <w:r>
              <w:rPr>
                <w:rFonts w:hint="eastAsia"/>
                <w:szCs w:val="28"/>
              </w:rPr>
              <w:t>数据采集和加工费</w:t>
            </w:r>
          </w:p>
        </w:tc>
        <w:tc>
          <w:tcPr>
            <w:tcW w:w="1361" w:type="dxa"/>
            <w:vAlign w:val="center"/>
          </w:tcPr>
          <w:p>
            <w:pPr>
              <w:snapToGrid w:val="0"/>
              <w:spacing w:line="560" w:lineRule="exact"/>
              <w:jc w:val="center"/>
              <w:rPr>
                <w:szCs w:val="28"/>
              </w:rPr>
            </w:pPr>
          </w:p>
        </w:tc>
        <w:tc>
          <w:tcPr>
            <w:tcW w:w="1530" w:type="dxa"/>
            <w:vAlign w:val="center"/>
          </w:tcPr>
          <w:p>
            <w:pPr>
              <w:snapToGrid w:val="0"/>
              <w:spacing w:line="560" w:lineRule="exact"/>
              <w:jc w:val="center"/>
              <w:rPr>
                <w:szCs w:val="28"/>
              </w:rPr>
            </w:pPr>
          </w:p>
        </w:tc>
        <w:tc>
          <w:tcPr>
            <w:tcW w:w="1530" w:type="dxa"/>
            <w:vAlign w:val="center"/>
          </w:tcPr>
          <w:p>
            <w:pPr>
              <w:snapToGrid w:val="0"/>
              <w:spacing w:line="560" w:lineRule="exact"/>
              <w:jc w:val="center"/>
            </w:pPr>
          </w:p>
        </w:tc>
        <w:tc>
          <w:tcPr>
            <w:tcW w:w="1705" w:type="dxa"/>
            <w:vAlign w:val="center"/>
          </w:tcPr>
          <w:p>
            <w:pPr>
              <w:snapToGrid w:val="0"/>
              <w:spacing w:line="560" w:lineRule="exact"/>
              <w:jc w:val="cente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347" w:type="dxa"/>
            <w:gridSpan w:val="2"/>
            <w:vAlign w:val="center"/>
          </w:tcPr>
          <w:p>
            <w:pPr>
              <w:snapToGrid w:val="0"/>
              <w:spacing w:line="560" w:lineRule="exact"/>
              <w:jc w:val="left"/>
              <w:rPr>
                <w:szCs w:val="28"/>
              </w:rPr>
            </w:pPr>
            <w:r>
              <w:rPr>
                <w:rFonts w:hint="eastAsia"/>
                <w:szCs w:val="28"/>
              </w:rPr>
              <w:t>高价值专利受让费</w:t>
            </w:r>
          </w:p>
        </w:tc>
        <w:tc>
          <w:tcPr>
            <w:tcW w:w="1361" w:type="dxa"/>
            <w:vAlign w:val="center"/>
          </w:tcPr>
          <w:p>
            <w:pPr>
              <w:snapToGrid w:val="0"/>
              <w:spacing w:line="560" w:lineRule="exact"/>
              <w:jc w:val="center"/>
              <w:rPr>
                <w:szCs w:val="28"/>
              </w:rPr>
            </w:pPr>
          </w:p>
        </w:tc>
        <w:tc>
          <w:tcPr>
            <w:tcW w:w="1530" w:type="dxa"/>
            <w:vAlign w:val="center"/>
          </w:tcPr>
          <w:p>
            <w:pPr>
              <w:snapToGrid w:val="0"/>
              <w:spacing w:line="560" w:lineRule="exact"/>
              <w:jc w:val="center"/>
              <w:rPr>
                <w:szCs w:val="28"/>
              </w:rPr>
            </w:pPr>
          </w:p>
        </w:tc>
        <w:tc>
          <w:tcPr>
            <w:tcW w:w="1530" w:type="dxa"/>
            <w:vAlign w:val="center"/>
          </w:tcPr>
          <w:p>
            <w:pPr>
              <w:snapToGrid w:val="0"/>
              <w:spacing w:line="560" w:lineRule="exact"/>
              <w:jc w:val="center"/>
            </w:pPr>
          </w:p>
        </w:tc>
        <w:tc>
          <w:tcPr>
            <w:tcW w:w="1705" w:type="dxa"/>
            <w:vAlign w:val="center"/>
          </w:tcPr>
          <w:p>
            <w:pPr>
              <w:snapToGrid w:val="0"/>
              <w:spacing w:line="560" w:lineRule="exact"/>
              <w:jc w:val="cente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347" w:type="dxa"/>
            <w:gridSpan w:val="2"/>
            <w:vAlign w:val="center"/>
          </w:tcPr>
          <w:p>
            <w:pPr>
              <w:snapToGrid w:val="0"/>
              <w:spacing w:line="560" w:lineRule="exact"/>
              <w:jc w:val="left"/>
              <w:rPr>
                <w:szCs w:val="28"/>
              </w:rPr>
            </w:pPr>
            <w:r>
              <w:rPr>
                <w:rFonts w:hint="eastAsia"/>
                <w:szCs w:val="28"/>
              </w:rPr>
              <w:t>资料费</w:t>
            </w:r>
          </w:p>
        </w:tc>
        <w:tc>
          <w:tcPr>
            <w:tcW w:w="1361" w:type="dxa"/>
            <w:vAlign w:val="center"/>
          </w:tcPr>
          <w:p>
            <w:pPr>
              <w:snapToGrid w:val="0"/>
              <w:spacing w:line="560" w:lineRule="exact"/>
              <w:jc w:val="center"/>
              <w:rPr>
                <w:szCs w:val="28"/>
              </w:rPr>
            </w:pPr>
          </w:p>
        </w:tc>
        <w:tc>
          <w:tcPr>
            <w:tcW w:w="1530" w:type="dxa"/>
            <w:vAlign w:val="center"/>
          </w:tcPr>
          <w:p>
            <w:pPr>
              <w:snapToGrid w:val="0"/>
              <w:spacing w:line="560" w:lineRule="exact"/>
              <w:jc w:val="center"/>
              <w:rPr>
                <w:szCs w:val="28"/>
              </w:rPr>
            </w:pPr>
          </w:p>
        </w:tc>
        <w:tc>
          <w:tcPr>
            <w:tcW w:w="1530" w:type="dxa"/>
            <w:vAlign w:val="center"/>
          </w:tcPr>
          <w:p>
            <w:pPr>
              <w:snapToGrid w:val="0"/>
              <w:spacing w:line="560" w:lineRule="exact"/>
              <w:jc w:val="center"/>
            </w:pPr>
          </w:p>
        </w:tc>
        <w:tc>
          <w:tcPr>
            <w:tcW w:w="1705" w:type="dxa"/>
            <w:vAlign w:val="center"/>
          </w:tcPr>
          <w:p>
            <w:pPr>
              <w:snapToGrid w:val="0"/>
              <w:spacing w:line="560" w:lineRule="exact"/>
              <w:jc w:val="cente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347" w:type="dxa"/>
            <w:gridSpan w:val="2"/>
            <w:vAlign w:val="center"/>
          </w:tcPr>
          <w:p>
            <w:pPr>
              <w:snapToGrid w:val="0"/>
              <w:spacing w:line="560" w:lineRule="exact"/>
              <w:jc w:val="left"/>
              <w:rPr>
                <w:szCs w:val="28"/>
              </w:rPr>
            </w:pPr>
            <w:r>
              <w:rPr>
                <w:rFonts w:hint="eastAsia"/>
                <w:szCs w:val="28"/>
              </w:rPr>
              <w:t>会议费</w:t>
            </w:r>
          </w:p>
        </w:tc>
        <w:tc>
          <w:tcPr>
            <w:tcW w:w="1361" w:type="dxa"/>
            <w:vAlign w:val="center"/>
          </w:tcPr>
          <w:p>
            <w:pPr>
              <w:snapToGrid w:val="0"/>
              <w:spacing w:line="560" w:lineRule="exact"/>
              <w:jc w:val="center"/>
              <w:rPr>
                <w:szCs w:val="28"/>
              </w:rPr>
            </w:pPr>
          </w:p>
        </w:tc>
        <w:tc>
          <w:tcPr>
            <w:tcW w:w="1530" w:type="dxa"/>
            <w:vAlign w:val="center"/>
          </w:tcPr>
          <w:p>
            <w:pPr>
              <w:snapToGrid w:val="0"/>
              <w:spacing w:line="560" w:lineRule="exact"/>
              <w:jc w:val="center"/>
              <w:rPr>
                <w:szCs w:val="28"/>
              </w:rPr>
            </w:pPr>
          </w:p>
        </w:tc>
        <w:tc>
          <w:tcPr>
            <w:tcW w:w="1530" w:type="dxa"/>
            <w:vAlign w:val="center"/>
          </w:tcPr>
          <w:p>
            <w:pPr>
              <w:snapToGrid w:val="0"/>
              <w:spacing w:line="560" w:lineRule="exact"/>
              <w:jc w:val="center"/>
            </w:pPr>
          </w:p>
        </w:tc>
        <w:tc>
          <w:tcPr>
            <w:tcW w:w="1705" w:type="dxa"/>
            <w:vAlign w:val="center"/>
          </w:tcPr>
          <w:p>
            <w:pPr>
              <w:snapToGrid w:val="0"/>
              <w:spacing w:line="560" w:lineRule="exact"/>
              <w:jc w:val="cente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347" w:type="dxa"/>
            <w:gridSpan w:val="2"/>
            <w:vAlign w:val="center"/>
          </w:tcPr>
          <w:p>
            <w:pPr>
              <w:snapToGrid w:val="0"/>
              <w:spacing w:line="560" w:lineRule="exact"/>
              <w:jc w:val="left"/>
              <w:rPr>
                <w:szCs w:val="28"/>
              </w:rPr>
            </w:pPr>
            <w:r>
              <w:rPr>
                <w:rFonts w:hint="eastAsia"/>
                <w:szCs w:val="28"/>
              </w:rPr>
              <w:t>印刷费</w:t>
            </w:r>
          </w:p>
        </w:tc>
        <w:tc>
          <w:tcPr>
            <w:tcW w:w="1361" w:type="dxa"/>
            <w:vAlign w:val="center"/>
          </w:tcPr>
          <w:p>
            <w:pPr>
              <w:snapToGrid w:val="0"/>
              <w:spacing w:line="560" w:lineRule="exact"/>
              <w:jc w:val="center"/>
              <w:rPr>
                <w:szCs w:val="28"/>
              </w:rPr>
            </w:pPr>
          </w:p>
        </w:tc>
        <w:tc>
          <w:tcPr>
            <w:tcW w:w="1530" w:type="dxa"/>
            <w:vAlign w:val="center"/>
          </w:tcPr>
          <w:p>
            <w:pPr>
              <w:snapToGrid w:val="0"/>
              <w:spacing w:line="560" w:lineRule="exact"/>
              <w:jc w:val="center"/>
              <w:rPr>
                <w:szCs w:val="28"/>
              </w:rPr>
            </w:pPr>
          </w:p>
        </w:tc>
        <w:tc>
          <w:tcPr>
            <w:tcW w:w="1530" w:type="dxa"/>
            <w:vAlign w:val="center"/>
          </w:tcPr>
          <w:p>
            <w:pPr>
              <w:snapToGrid w:val="0"/>
              <w:spacing w:line="560" w:lineRule="exact"/>
              <w:jc w:val="center"/>
            </w:pPr>
          </w:p>
        </w:tc>
        <w:tc>
          <w:tcPr>
            <w:tcW w:w="1705" w:type="dxa"/>
            <w:vAlign w:val="center"/>
          </w:tcPr>
          <w:p>
            <w:pPr>
              <w:snapToGrid w:val="0"/>
              <w:spacing w:line="560" w:lineRule="exact"/>
              <w:jc w:val="cente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347" w:type="dxa"/>
            <w:gridSpan w:val="2"/>
            <w:vAlign w:val="center"/>
          </w:tcPr>
          <w:p>
            <w:pPr>
              <w:snapToGrid w:val="0"/>
              <w:spacing w:line="560" w:lineRule="exact"/>
              <w:jc w:val="left"/>
              <w:rPr>
                <w:szCs w:val="28"/>
              </w:rPr>
            </w:pPr>
            <w:r>
              <w:rPr>
                <w:rFonts w:hint="eastAsia"/>
                <w:szCs w:val="28"/>
              </w:rPr>
              <w:t>知识产权服务费</w:t>
            </w:r>
          </w:p>
        </w:tc>
        <w:tc>
          <w:tcPr>
            <w:tcW w:w="1361" w:type="dxa"/>
            <w:vAlign w:val="center"/>
          </w:tcPr>
          <w:p>
            <w:pPr>
              <w:snapToGrid w:val="0"/>
              <w:spacing w:line="560" w:lineRule="exact"/>
              <w:jc w:val="center"/>
              <w:rPr>
                <w:szCs w:val="28"/>
              </w:rPr>
            </w:pPr>
          </w:p>
        </w:tc>
        <w:tc>
          <w:tcPr>
            <w:tcW w:w="1530" w:type="dxa"/>
            <w:vAlign w:val="center"/>
          </w:tcPr>
          <w:p>
            <w:pPr>
              <w:snapToGrid w:val="0"/>
              <w:spacing w:line="560" w:lineRule="exact"/>
              <w:jc w:val="center"/>
              <w:rPr>
                <w:szCs w:val="28"/>
              </w:rPr>
            </w:pPr>
          </w:p>
        </w:tc>
        <w:tc>
          <w:tcPr>
            <w:tcW w:w="1530" w:type="dxa"/>
            <w:vAlign w:val="center"/>
          </w:tcPr>
          <w:p>
            <w:pPr>
              <w:snapToGrid w:val="0"/>
              <w:spacing w:line="560" w:lineRule="exact"/>
              <w:jc w:val="center"/>
            </w:pPr>
          </w:p>
        </w:tc>
        <w:tc>
          <w:tcPr>
            <w:tcW w:w="1705" w:type="dxa"/>
            <w:vAlign w:val="center"/>
          </w:tcPr>
          <w:p>
            <w:pPr>
              <w:snapToGrid w:val="0"/>
              <w:spacing w:line="560" w:lineRule="exact"/>
              <w:jc w:val="cente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347" w:type="dxa"/>
            <w:gridSpan w:val="2"/>
            <w:vAlign w:val="center"/>
          </w:tcPr>
          <w:p>
            <w:pPr>
              <w:snapToGrid w:val="0"/>
              <w:spacing w:line="560" w:lineRule="exact"/>
              <w:jc w:val="left"/>
              <w:rPr>
                <w:szCs w:val="28"/>
              </w:rPr>
            </w:pPr>
            <w:r>
              <w:rPr>
                <w:rFonts w:hint="eastAsia"/>
                <w:szCs w:val="28"/>
              </w:rPr>
              <w:t>法律服务费</w:t>
            </w:r>
          </w:p>
        </w:tc>
        <w:tc>
          <w:tcPr>
            <w:tcW w:w="1361" w:type="dxa"/>
            <w:vAlign w:val="center"/>
          </w:tcPr>
          <w:p>
            <w:pPr>
              <w:snapToGrid w:val="0"/>
              <w:spacing w:line="560" w:lineRule="exact"/>
              <w:jc w:val="center"/>
              <w:rPr>
                <w:szCs w:val="28"/>
              </w:rPr>
            </w:pPr>
          </w:p>
        </w:tc>
        <w:tc>
          <w:tcPr>
            <w:tcW w:w="1530" w:type="dxa"/>
            <w:vAlign w:val="center"/>
          </w:tcPr>
          <w:p>
            <w:pPr>
              <w:snapToGrid w:val="0"/>
              <w:spacing w:line="560" w:lineRule="exact"/>
              <w:jc w:val="center"/>
              <w:rPr>
                <w:szCs w:val="28"/>
              </w:rPr>
            </w:pPr>
          </w:p>
        </w:tc>
        <w:tc>
          <w:tcPr>
            <w:tcW w:w="1530" w:type="dxa"/>
            <w:vAlign w:val="center"/>
          </w:tcPr>
          <w:p>
            <w:pPr>
              <w:snapToGrid w:val="0"/>
              <w:spacing w:line="560" w:lineRule="exact"/>
              <w:jc w:val="center"/>
            </w:pPr>
          </w:p>
        </w:tc>
        <w:tc>
          <w:tcPr>
            <w:tcW w:w="1705" w:type="dxa"/>
            <w:vAlign w:val="center"/>
          </w:tcPr>
          <w:p>
            <w:pPr>
              <w:snapToGrid w:val="0"/>
              <w:spacing w:line="560" w:lineRule="exact"/>
              <w:jc w:val="cente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347" w:type="dxa"/>
            <w:gridSpan w:val="2"/>
            <w:vAlign w:val="center"/>
          </w:tcPr>
          <w:p>
            <w:pPr>
              <w:snapToGrid w:val="0"/>
              <w:spacing w:line="560" w:lineRule="exact"/>
              <w:jc w:val="left"/>
              <w:rPr>
                <w:szCs w:val="28"/>
              </w:rPr>
            </w:pPr>
            <w:r>
              <w:rPr>
                <w:rFonts w:hint="eastAsia"/>
                <w:szCs w:val="28"/>
              </w:rPr>
              <w:t>劳务费</w:t>
            </w:r>
          </w:p>
        </w:tc>
        <w:tc>
          <w:tcPr>
            <w:tcW w:w="1361" w:type="dxa"/>
            <w:vAlign w:val="center"/>
          </w:tcPr>
          <w:p>
            <w:pPr>
              <w:snapToGrid w:val="0"/>
              <w:spacing w:line="560" w:lineRule="exact"/>
              <w:jc w:val="center"/>
              <w:rPr>
                <w:szCs w:val="28"/>
              </w:rPr>
            </w:pPr>
          </w:p>
        </w:tc>
        <w:tc>
          <w:tcPr>
            <w:tcW w:w="1530" w:type="dxa"/>
            <w:vAlign w:val="center"/>
          </w:tcPr>
          <w:p>
            <w:pPr>
              <w:snapToGrid w:val="0"/>
              <w:spacing w:line="560" w:lineRule="exact"/>
              <w:jc w:val="center"/>
              <w:rPr>
                <w:szCs w:val="28"/>
              </w:rPr>
            </w:pPr>
          </w:p>
        </w:tc>
        <w:tc>
          <w:tcPr>
            <w:tcW w:w="1530" w:type="dxa"/>
            <w:vAlign w:val="center"/>
          </w:tcPr>
          <w:p>
            <w:pPr>
              <w:snapToGrid w:val="0"/>
              <w:spacing w:line="560" w:lineRule="exact"/>
              <w:jc w:val="center"/>
            </w:pPr>
          </w:p>
        </w:tc>
        <w:tc>
          <w:tcPr>
            <w:tcW w:w="1705" w:type="dxa"/>
            <w:vAlign w:val="center"/>
          </w:tcPr>
          <w:p>
            <w:pPr>
              <w:snapToGrid w:val="0"/>
              <w:spacing w:line="560" w:lineRule="exact"/>
              <w:jc w:val="cente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347" w:type="dxa"/>
            <w:gridSpan w:val="2"/>
            <w:vAlign w:val="center"/>
          </w:tcPr>
          <w:p>
            <w:pPr>
              <w:snapToGrid w:val="0"/>
              <w:spacing w:line="560" w:lineRule="exact"/>
              <w:jc w:val="left"/>
              <w:rPr>
                <w:szCs w:val="28"/>
              </w:rPr>
            </w:pPr>
            <w:r>
              <w:rPr>
                <w:rFonts w:hint="eastAsia"/>
                <w:szCs w:val="28"/>
              </w:rPr>
              <w:t>专家咨询费</w:t>
            </w:r>
          </w:p>
        </w:tc>
        <w:tc>
          <w:tcPr>
            <w:tcW w:w="1361" w:type="dxa"/>
            <w:vAlign w:val="center"/>
          </w:tcPr>
          <w:p>
            <w:pPr>
              <w:snapToGrid w:val="0"/>
              <w:spacing w:line="560" w:lineRule="exact"/>
              <w:jc w:val="center"/>
              <w:rPr>
                <w:szCs w:val="28"/>
              </w:rPr>
            </w:pPr>
          </w:p>
        </w:tc>
        <w:tc>
          <w:tcPr>
            <w:tcW w:w="1530" w:type="dxa"/>
            <w:vAlign w:val="center"/>
          </w:tcPr>
          <w:p>
            <w:pPr>
              <w:snapToGrid w:val="0"/>
              <w:spacing w:line="560" w:lineRule="exact"/>
              <w:jc w:val="center"/>
              <w:rPr>
                <w:szCs w:val="28"/>
              </w:rPr>
            </w:pPr>
          </w:p>
        </w:tc>
        <w:tc>
          <w:tcPr>
            <w:tcW w:w="1530" w:type="dxa"/>
            <w:vAlign w:val="center"/>
          </w:tcPr>
          <w:p>
            <w:pPr>
              <w:snapToGrid w:val="0"/>
              <w:spacing w:line="560" w:lineRule="exact"/>
              <w:jc w:val="center"/>
            </w:pPr>
          </w:p>
        </w:tc>
        <w:tc>
          <w:tcPr>
            <w:tcW w:w="1705" w:type="dxa"/>
            <w:vAlign w:val="center"/>
          </w:tcPr>
          <w:p>
            <w:pPr>
              <w:snapToGrid w:val="0"/>
              <w:spacing w:line="560" w:lineRule="exact"/>
              <w:jc w:val="cente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347" w:type="dxa"/>
            <w:gridSpan w:val="2"/>
            <w:vAlign w:val="center"/>
          </w:tcPr>
          <w:p>
            <w:pPr>
              <w:snapToGrid w:val="0"/>
              <w:spacing w:line="560" w:lineRule="exact"/>
              <w:jc w:val="left"/>
              <w:rPr>
                <w:szCs w:val="28"/>
              </w:rPr>
            </w:pPr>
            <w:r>
              <w:rPr>
                <w:rFonts w:hint="eastAsia"/>
                <w:szCs w:val="28"/>
              </w:rPr>
              <w:t>国际合作交流费</w:t>
            </w:r>
          </w:p>
        </w:tc>
        <w:tc>
          <w:tcPr>
            <w:tcW w:w="1361" w:type="dxa"/>
            <w:vAlign w:val="center"/>
          </w:tcPr>
          <w:p>
            <w:pPr>
              <w:snapToGrid w:val="0"/>
              <w:spacing w:line="560" w:lineRule="exact"/>
              <w:jc w:val="center"/>
              <w:rPr>
                <w:szCs w:val="28"/>
              </w:rPr>
            </w:pPr>
          </w:p>
        </w:tc>
        <w:tc>
          <w:tcPr>
            <w:tcW w:w="1530" w:type="dxa"/>
            <w:vAlign w:val="center"/>
          </w:tcPr>
          <w:p>
            <w:pPr>
              <w:snapToGrid w:val="0"/>
              <w:spacing w:line="560" w:lineRule="exact"/>
              <w:jc w:val="center"/>
              <w:rPr>
                <w:szCs w:val="28"/>
              </w:rPr>
            </w:pPr>
          </w:p>
        </w:tc>
        <w:tc>
          <w:tcPr>
            <w:tcW w:w="1530" w:type="dxa"/>
            <w:vAlign w:val="center"/>
          </w:tcPr>
          <w:p>
            <w:pPr>
              <w:snapToGrid w:val="0"/>
              <w:spacing w:line="560" w:lineRule="exact"/>
              <w:jc w:val="center"/>
            </w:pPr>
          </w:p>
        </w:tc>
        <w:tc>
          <w:tcPr>
            <w:tcW w:w="1705" w:type="dxa"/>
            <w:vAlign w:val="center"/>
          </w:tcPr>
          <w:p>
            <w:pPr>
              <w:snapToGrid w:val="0"/>
              <w:spacing w:line="560" w:lineRule="exact"/>
              <w:jc w:val="center"/>
              <w:rPr>
                <w:szCs w:val="28"/>
              </w:rPr>
            </w:pPr>
          </w:p>
        </w:tc>
      </w:tr>
    </w:tbl>
    <w:p>
      <w:pPr>
        <w:autoSpaceDN w:val="0"/>
        <w:spacing w:line="560" w:lineRule="exact"/>
        <w:rPr>
          <w:rFonts w:ascii="仿宋_GB2312" w:hAnsi="宋体" w:eastAsia="仿宋_GB2312" w:cs="宋体"/>
          <w:sz w:val="32"/>
          <w:szCs w:val="32"/>
        </w:rPr>
      </w:pPr>
    </w:p>
    <w:sectPr>
      <w:headerReference r:id="rId9" w:type="default"/>
      <w:footerReference r:id="rId10" w:type="default"/>
      <w:pgSz w:w="11906" w:h="16838"/>
      <w:pgMar w:top="1440" w:right="1440" w:bottom="1440" w:left="144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671A355-4212-498F-9292-1B565D4A4459}"/>
  </w:font>
  <w:font w:name="Arial">
    <w:panose1 w:val="020B0604020202020204"/>
    <w:charset w:val="01"/>
    <w:family w:val="swiss"/>
    <w:pitch w:val="default"/>
    <w:sig w:usb0="E0002AFF" w:usb1="C0007843" w:usb2="00000009" w:usb3="00000000" w:csb0="400001FF" w:csb1="FFFF0000"/>
    <w:embedRegular r:id="rId2" w:fontKey="{392E9DBC-C817-4A7B-B98F-C54FD06A51D5}"/>
  </w:font>
  <w:font w:name="黑体">
    <w:panose1 w:val="02010609060101010101"/>
    <w:charset w:val="86"/>
    <w:family w:val="auto"/>
    <w:pitch w:val="default"/>
    <w:sig w:usb0="800002BF" w:usb1="38CF7CFA" w:usb2="00000016" w:usb3="00000000" w:csb0="00040001" w:csb1="00000000"/>
    <w:embedRegular r:id="rId3" w:fontKey="{C694261E-CB62-4E45-9DE6-A5C8DA9100D9}"/>
  </w:font>
  <w:font w:name="Courier New">
    <w:panose1 w:val="02070309020205020404"/>
    <w:charset w:val="01"/>
    <w:family w:val="modern"/>
    <w:pitch w:val="default"/>
    <w:sig w:usb0="E0002AFF" w:usb1="C0007843" w:usb2="00000009" w:usb3="00000000" w:csb0="400001FF" w:csb1="FFFF0000"/>
    <w:embedRegular r:id="rId4" w:fontKey="{9E23B17E-4AFF-4C96-9B69-588FDD43BB08}"/>
  </w:font>
  <w:font w:name="Symbol">
    <w:panose1 w:val="05050102010706020507"/>
    <w:charset w:val="02"/>
    <w:family w:val="roman"/>
    <w:pitch w:val="default"/>
    <w:sig w:usb0="00000000" w:usb1="00000000" w:usb2="00000000" w:usb3="00000000" w:csb0="80000000" w:csb1="00000000"/>
    <w:embedRegular r:id="rId5" w:fontKey="{3A20504D-809F-4246-866A-BE62BD8762D3}"/>
  </w:font>
  <w:font w:name="Calibri">
    <w:panose1 w:val="020F0502020204030204"/>
    <w:charset w:val="00"/>
    <w:family w:val="swiss"/>
    <w:pitch w:val="default"/>
    <w:sig w:usb0="E00002FF" w:usb1="4000ACFF" w:usb2="00000001" w:usb3="00000000" w:csb0="2000019F" w:csb1="00000000"/>
    <w:embedRegular r:id="rId6" w:fontKey="{5C302776-27E3-4498-BE43-AF9AC386426C}"/>
  </w:font>
  <w:font w:name="方正小标宋_GBK">
    <w:panose1 w:val="03000509000000000000"/>
    <w:charset w:val="86"/>
    <w:family w:val="script"/>
    <w:pitch w:val="default"/>
    <w:sig w:usb0="00000001" w:usb1="080E0000" w:usb2="00000000" w:usb3="00000000" w:csb0="00040000" w:csb1="00000000"/>
    <w:embedRegular r:id="rId7" w:fontKey="{B8C8AC67-5252-4E64-BB25-0888BC8DFE80}"/>
  </w:font>
  <w:font w:name="仿宋_GB2312">
    <w:panose1 w:val="02010609030101010101"/>
    <w:charset w:val="86"/>
    <w:family w:val="modern"/>
    <w:pitch w:val="default"/>
    <w:sig w:usb0="00000001" w:usb1="080E0000" w:usb2="00000000" w:usb3="00000000" w:csb0="00040000" w:csb1="00000000"/>
    <w:embedRegular r:id="rId8" w:fontKey="{021AB2C2-35B5-4CF3-852C-EFE61C9C7C85}"/>
  </w:font>
  <w:font w:name="楷体_GB2312">
    <w:panose1 w:val="02010609030101010101"/>
    <w:charset w:val="86"/>
    <w:family w:val="modern"/>
    <w:pitch w:val="default"/>
    <w:sig w:usb0="00000001" w:usb1="080E0000" w:usb2="00000000" w:usb3="00000000" w:csb0="00040000" w:csb1="00000000"/>
    <w:embedRegular r:id="rId9" w:fontKey="{99D9CD61-654F-48EA-A41B-206A788D2D52}"/>
  </w:font>
  <w:font w:name="等线">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汉仪书宋二S">
    <w:altName w:val="宋体"/>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embedRegular r:id="rId10" w:fontKey="{CC758117-ACE1-4469-B4EF-7A0893C36DBB}"/>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embedRegular r:id="rId11" w:fontKey="{9BE2CC2C-CDAC-4B85-967A-E23FCC45EB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4</w:t>
    </w:r>
    <w:r>
      <w:rPr>
        <w:lang w:val="zh-CN"/>
      </w:rP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4</w:t>
    </w:r>
    <w:r>
      <w:rPr>
        <w:lang w:val="zh-CN"/>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3074" o:spid="_x0000_s3074" o:spt="136" type="#_x0000_t136" style="position:absolute;left:0pt;height:83.6pt;width:501.8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t" xscale="f" string="中关村管委会"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3073" o:spid="_x0000_s3073" o:spt="136" type="#_x0000_t136" style="position:absolute;left:0pt;height:83.6pt;width:501.8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t" xscale="f" string="中关村管委会"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14629"/>
    <w:rsid w:val="00002655"/>
    <w:rsid w:val="00007F3D"/>
    <w:rsid w:val="0001358A"/>
    <w:rsid w:val="000174DB"/>
    <w:rsid w:val="00027B2E"/>
    <w:rsid w:val="00027E0E"/>
    <w:rsid w:val="0003134B"/>
    <w:rsid w:val="00031C8B"/>
    <w:rsid w:val="00032E16"/>
    <w:rsid w:val="0003318B"/>
    <w:rsid w:val="00033542"/>
    <w:rsid w:val="000355F0"/>
    <w:rsid w:val="000374B0"/>
    <w:rsid w:val="00043F82"/>
    <w:rsid w:val="0004407A"/>
    <w:rsid w:val="000476FD"/>
    <w:rsid w:val="000502BB"/>
    <w:rsid w:val="000509BC"/>
    <w:rsid w:val="00051561"/>
    <w:rsid w:val="00051AD7"/>
    <w:rsid w:val="0005335F"/>
    <w:rsid w:val="00053E87"/>
    <w:rsid w:val="000563E5"/>
    <w:rsid w:val="0006237D"/>
    <w:rsid w:val="00062C62"/>
    <w:rsid w:val="00063944"/>
    <w:rsid w:val="0006723E"/>
    <w:rsid w:val="00070CDF"/>
    <w:rsid w:val="000769F8"/>
    <w:rsid w:val="00076BC9"/>
    <w:rsid w:val="00076F49"/>
    <w:rsid w:val="00082065"/>
    <w:rsid w:val="000841A3"/>
    <w:rsid w:val="000841BE"/>
    <w:rsid w:val="000861C5"/>
    <w:rsid w:val="0008725F"/>
    <w:rsid w:val="0009564B"/>
    <w:rsid w:val="00095892"/>
    <w:rsid w:val="000A37AE"/>
    <w:rsid w:val="000A4C1B"/>
    <w:rsid w:val="000A61A3"/>
    <w:rsid w:val="000A6810"/>
    <w:rsid w:val="000A6F9E"/>
    <w:rsid w:val="000B22F4"/>
    <w:rsid w:val="000B4DF1"/>
    <w:rsid w:val="000B4EED"/>
    <w:rsid w:val="000C14CC"/>
    <w:rsid w:val="000C4C5C"/>
    <w:rsid w:val="000C5A88"/>
    <w:rsid w:val="000D0419"/>
    <w:rsid w:val="000D1A73"/>
    <w:rsid w:val="000D33C0"/>
    <w:rsid w:val="000D6861"/>
    <w:rsid w:val="000D6AC9"/>
    <w:rsid w:val="000E0226"/>
    <w:rsid w:val="000E0FD7"/>
    <w:rsid w:val="000E322C"/>
    <w:rsid w:val="000E643D"/>
    <w:rsid w:val="000F3E4C"/>
    <w:rsid w:val="000F75EE"/>
    <w:rsid w:val="00101219"/>
    <w:rsid w:val="00101A07"/>
    <w:rsid w:val="00106E5A"/>
    <w:rsid w:val="00114154"/>
    <w:rsid w:val="00116584"/>
    <w:rsid w:val="001167CC"/>
    <w:rsid w:val="00116A26"/>
    <w:rsid w:val="00117804"/>
    <w:rsid w:val="001213CD"/>
    <w:rsid w:val="00122139"/>
    <w:rsid w:val="001274D6"/>
    <w:rsid w:val="0013299C"/>
    <w:rsid w:val="00137679"/>
    <w:rsid w:val="00137B33"/>
    <w:rsid w:val="0015291D"/>
    <w:rsid w:val="00157908"/>
    <w:rsid w:val="00164FD8"/>
    <w:rsid w:val="0016690A"/>
    <w:rsid w:val="001672C4"/>
    <w:rsid w:val="00172648"/>
    <w:rsid w:val="00181471"/>
    <w:rsid w:val="00183007"/>
    <w:rsid w:val="00183CA3"/>
    <w:rsid w:val="0018706C"/>
    <w:rsid w:val="0019080F"/>
    <w:rsid w:val="0019349F"/>
    <w:rsid w:val="00193CAE"/>
    <w:rsid w:val="00194F4D"/>
    <w:rsid w:val="001954CB"/>
    <w:rsid w:val="00195C69"/>
    <w:rsid w:val="00195F86"/>
    <w:rsid w:val="00197BDF"/>
    <w:rsid w:val="00197F34"/>
    <w:rsid w:val="001A0A39"/>
    <w:rsid w:val="001B2B1A"/>
    <w:rsid w:val="001B7E49"/>
    <w:rsid w:val="001C23C7"/>
    <w:rsid w:val="001C2EAE"/>
    <w:rsid w:val="001C3385"/>
    <w:rsid w:val="001C3B6C"/>
    <w:rsid w:val="001C7D75"/>
    <w:rsid w:val="001D2765"/>
    <w:rsid w:val="001D413D"/>
    <w:rsid w:val="001D5234"/>
    <w:rsid w:val="001D76D0"/>
    <w:rsid w:val="001E5446"/>
    <w:rsid w:val="001E6CFB"/>
    <w:rsid w:val="001F5988"/>
    <w:rsid w:val="001F64F9"/>
    <w:rsid w:val="001F7F0E"/>
    <w:rsid w:val="00200864"/>
    <w:rsid w:val="00203E89"/>
    <w:rsid w:val="00204369"/>
    <w:rsid w:val="002047FB"/>
    <w:rsid w:val="00204FBC"/>
    <w:rsid w:val="00205385"/>
    <w:rsid w:val="00215595"/>
    <w:rsid w:val="00215FC4"/>
    <w:rsid w:val="002174E3"/>
    <w:rsid w:val="00217EC1"/>
    <w:rsid w:val="002242A2"/>
    <w:rsid w:val="002268B8"/>
    <w:rsid w:val="00227A83"/>
    <w:rsid w:val="00230C85"/>
    <w:rsid w:val="00231217"/>
    <w:rsid w:val="00232C8D"/>
    <w:rsid w:val="00241C49"/>
    <w:rsid w:val="00245915"/>
    <w:rsid w:val="0024604A"/>
    <w:rsid w:val="0024655B"/>
    <w:rsid w:val="00251035"/>
    <w:rsid w:val="00252EC0"/>
    <w:rsid w:val="00253195"/>
    <w:rsid w:val="002545C1"/>
    <w:rsid w:val="00260A9B"/>
    <w:rsid w:val="00261B1C"/>
    <w:rsid w:val="0026358A"/>
    <w:rsid w:val="00264F17"/>
    <w:rsid w:val="00267D98"/>
    <w:rsid w:val="0027174C"/>
    <w:rsid w:val="00271785"/>
    <w:rsid w:val="00276E78"/>
    <w:rsid w:val="002826A9"/>
    <w:rsid w:val="00291D71"/>
    <w:rsid w:val="002924B4"/>
    <w:rsid w:val="002976CC"/>
    <w:rsid w:val="002A4987"/>
    <w:rsid w:val="002A7BD4"/>
    <w:rsid w:val="002B0D1A"/>
    <w:rsid w:val="002B3CA7"/>
    <w:rsid w:val="002B5ADB"/>
    <w:rsid w:val="002B7757"/>
    <w:rsid w:val="002C070F"/>
    <w:rsid w:val="002C2057"/>
    <w:rsid w:val="002C2454"/>
    <w:rsid w:val="002C3D65"/>
    <w:rsid w:val="002C5F03"/>
    <w:rsid w:val="002C6FD3"/>
    <w:rsid w:val="002D2AF6"/>
    <w:rsid w:val="002D782C"/>
    <w:rsid w:val="002E0CF9"/>
    <w:rsid w:val="002E164B"/>
    <w:rsid w:val="002F021C"/>
    <w:rsid w:val="002F4D1F"/>
    <w:rsid w:val="00301F26"/>
    <w:rsid w:val="003021DE"/>
    <w:rsid w:val="00302EE6"/>
    <w:rsid w:val="0030371E"/>
    <w:rsid w:val="00306681"/>
    <w:rsid w:val="00310238"/>
    <w:rsid w:val="003102F7"/>
    <w:rsid w:val="0031099C"/>
    <w:rsid w:val="0031776A"/>
    <w:rsid w:val="00320F6D"/>
    <w:rsid w:val="0032240D"/>
    <w:rsid w:val="003257E2"/>
    <w:rsid w:val="00326C6A"/>
    <w:rsid w:val="0033148F"/>
    <w:rsid w:val="003316DF"/>
    <w:rsid w:val="00331FBB"/>
    <w:rsid w:val="003342E5"/>
    <w:rsid w:val="00335205"/>
    <w:rsid w:val="00336FBD"/>
    <w:rsid w:val="00341D66"/>
    <w:rsid w:val="00343113"/>
    <w:rsid w:val="00355E9F"/>
    <w:rsid w:val="003611AF"/>
    <w:rsid w:val="00363F95"/>
    <w:rsid w:val="00365811"/>
    <w:rsid w:val="003663AE"/>
    <w:rsid w:val="0036664B"/>
    <w:rsid w:val="0037151A"/>
    <w:rsid w:val="003721DA"/>
    <w:rsid w:val="00375E3B"/>
    <w:rsid w:val="0038080C"/>
    <w:rsid w:val="00381FC6"/>
    <w:rsid w:val="00382A18"/>
    <w:rsid w:val="00383F45"/>
    <w:rsid w:val="00385AD7"/>
    <w:rsid w:val="00385EE1"/>
    <w:rsid w:val="00392A94"/>
    <w:rsid w:val="00394384"/>
    <w:rsid w:val="0039611F"/>
    <w:rsid w:val="003A0740"/>
    <w:rsid w:val="003A2F94"/>
    <w:rsid w:val="003C251F"/>
    <w:rsid w:val="003C42AD"/>
    <w:rsid w:val="003D0197"/>
    <w:rsid w:val="003D241D"/>
    <w:rsid w:val="003E01A0"/>
    <w:rsid w:val="003E01ED"/>
    <w:rsid w:val="003E2234"/>
    <w:rsid w:val="003E3C7A"/>
    <w:rsid w:val="003E6690"/>
    <w:rsid w:val="003E688E"/>
    <w:rsid w:val="003F1BCC"/>
    <w:rsid w:val="003F25D5"/>
    <w:rsid w:val="003F36C2"/>
    <w:rsid w:val="003F6397"/>
    <w:rsid w:val="00400D19"/>
    <w:rsid w:val="00401511"/>
    <w:rsid w:val="00401D9D"/>
    <w:rsid w:val="00402DD8"/>
    <w:rsid w:val="00404E70"/>
    <w:rsid w:val="00406F06"/>
    <w:rsid w:val="0041032B"/>
    <w:rsid w:val="00413601"/>
    <w:rsid w:val="00413E20"/>
    <w:rsid w:val="00416824"/>
    <w:rsid w:val="004170EB"/>
    <w:rsid w:val="004208F4"/>
    <w:rsid w:val="004276F6"/>
    <w:rsid w:val="004336A5"/>
    <w:rsid w:val="00434F29"/>
    <w:rsid w:val="004350CD"/>
    <w:rsid w:val="0043620D"/>
    <w:rsid w:val="0044052F"/>
    <w:rsid w:val="004416BE"/>
    <w:rsid w:val="00441837"/>
    <w:rsid w:val="0044335D"/>
    <w:rsid w:val="00445584"/>
    <w:rsid w:val="00450E9D"/>
    <w:rsid w:val="00451E77"/>
    <w:rsid w:val="00457505"/>
    <w:rsid w:val="00457F39"/>
    <w:rsid w:val="00463ECD"/>
    <w:rsid w:val="00467E11"/>
    <w:rsid w:val="00472FB5"/>
    <w:rsid w:val="00474B7A"/>
    <w:rsid w:val="00481CFC"/>
    <w:rsid w:val="00482523"/>
    <w:rsid w:val="00482C35"/>
    <w:rsid w:val="00482C3A"/>
    <w:rsid w:val="00485DA0"/>
    <w:rsid w:val="00491318"/>
    <w:rsid w:val="00491BA4"/>
    <w:rsid w:val="004944A9"/>
    <w:rsid w:val="004945AA"/>
    <w:rsid w:val="0049701D"/>
    <w:rsid w:val="00497245"/>
    <w:rsid w:val="004A1234"/>
    <w:rsid w:val="004A286D"/>
    <w:rsid w:val="004A3E1F"/>
    <w:rsid w:val="004B3138"/>
    <w:rsid w:val="004B31C1"/>
    <w:rsid w:val="004B4A95"/>
    <w:rsid w:val="004C25F5"/>
    <w:rsid w:val="004C6207"/>
    <w:rsid w:val="004E08EC"/>
    <w:rsid w:val="004F13CE"/>
    <w:rsid w:val="004F5959"/>
    <w:rsid w:val="004F59EB"/>
    <w:rsid w:val="00501CB9"/>
    <w:rsid w:val="005029FB"/>
    <w:rsid w:val="00513859"/>
    <w:rsid w:val="00513FA1"/>
    <w:rsid w:val="00514929"/>
    <w:rsid w:val="005158FD"/>
    <w:rsid w:val="00521B1D"/>
    <w:rsid w:val="00526577"/>
    <w:rsid w:val="00527F34"/>
    <w:rsid w:val="0053056B"/>
    <w:rsid w:val="00537CE4"/>
    <w:rsid w:val="005420A0"/>
    <w:rsid w:val="00545FC6"/>
    <w:rsid w:val="00546E8B"/>
    <w:rsid w:val="00551536"/>
    <w:rsid w:val="0055541D"/>
    <w:rsid w:val="005574EF"/>
    <w:rsid w:val="0056509F"/>
    <w:rsid w:val="0056559D"/>
    <w:rsid w:val="00571C3F"/>
    <w:rsid w:val="00582787"/>
    <w:rsid w:val="005842BA"/>
    <w:rsid w:val="00585152"/>
    <w:rsid w:val="005926F4"/>
    <w:rsid w:val="005930FE"/>
    <w:rsid w:val="00594700"/>
    <w:rsid w:val="00594CC3"/>
    <w:rsid w:val="005A2C25"/>
    <w:rsid w:val="005A367A"/>
    <w:rsid w:val="005A6771"/>
    <w:rsid w:val="005A792D"/>
    <w:rsid w:val="005B1269"/>
    <w:rsid w:val="005B2CFC"/>
    <w:rsid w:val="005C197F"/>
    <w:rsid w:val="005D4D7B"/>
    <w:rsid w:val="005D687D"/>
    <w:rsid w:val="005D7A46"/>
    <w:rsid w:val="005E096B"/>
    <w:rsid w:val="005E7A84"/>
    <w:rsid w:val="005F095E"/>
    <w:rsid w:val="005F2369"/>
    <w:rsid w:val="005F4DBA"/>
    <w:rsid w:val="005F586C"/>
    <w:rsid w:val="005F700D"/>
    <w:rsid w:val="005F70A2"/>
    <w:rsid w:val="00602571"/>
    <w:rsid w:val="00607449"/>
    <w:rsid w:val="00607A91"/>
    <w:rsid w:val="00607F37"/>
    <w:rsid w:val="00611E5E"/>
    <w:rsid w:val="006177A2"/>
    <w:rsid w:val="00617E35"/>
    <w:rsid w:val="00620EAB"/>
    <w:rsid w:val="00631AB7"/>
    <w:rsid w:val="00631B25"/>
    <w:rsid w:val="00634B51"/>
    <w:rsid w:val="0064188E"/>
    <w:rsid w:val="00641BB2"/>
    <w:rsid w:val="00647493"/>
    <w:rsid w:val="0065096A"/>
    <w:rsid w:val="00654615"/>
    <w:rsid w:val="00655187"/>
    <w:rsid w:val="00660753"/>
    <w:rsid w:val="00661EBD"/>
    <w:rsid w:val="00670216"/>
    <w:rsid w:val="006721F8"/>
    <w:rsid w:val="00674613"/>
    <w:rsid w:val="00675AD1"/>
    <w:rsid w:val="00681FC0"/>
    <w:rsid w:val="00682324"/>
    <w:rsid w:val="0068455F"/>
    <w:rsid w:val="00686294"/>
    <w:rsid w:val="006916D2"/>
    <w:rsid w:val="006927E9"/>
    <w:rsid w:val="00692E56"/>
    <w:rsid w:val="00692E83"/>
    <w:rsid w:val="0069365D"/>
    <w:rsid w:val="006940E1"/>
    <w:rsid w:val="00694CE5"/>
    <w:rsid w:val="00696095"/>
    <w:rsid w:val="006A0EAF"/>
    <w:rsid w:val="006A16CA"/>
    <w:rsid w:val="006A184B"/>
    <w:rsid w:val="006A2986"/>
    <w:rsid w:val="006A2AF6"/>
    <w:rsid w:val="006A2BF1"/>
    <w:rsid w:val="006A2EC6"/>
    <w:rsid w:val="006A68BD"/>
    <w:rsid w:val="006B0B61"/>
    <w:rsid w:val="006B1BB0"/>
    <w:rsid w:val="006B2BF3"/>
    <w:rsid w:val="006B2E34"/>
    <w:rsid w:val="006B3B01"/>
    <w:rsid w:val="006C168E"/>
    <w:rsid w:val="006C2483"/>
    <w:rsid w:val="006C2D8E"/>
    <w:rsid w:val="006C323B"/>
    <w:rsid w:val="006C3686"/>
    <w:rsid w:val="006D3686"/>
    <w:rsid w:val="006D55BE"/>
    <w:rsid w:val="006D5A0D"/>
    <w:rsid w:val="006D7F06"/>
    <w:rsid w:val="006E36F2"/>
    <w:rsid w:val="006E416B"/>
    <w:rsid w:val="006E6318"/>
    <w:rsid w:val="006E65FC"/>
    <w:rsid w:val="006F4BE9"/>
    <w:rsid w:val="0070042E"/>
    <w:rsid w:val="007007E9"/>
    <w:rsid w:val="00701599"/>
    <w:rsid w:val="00706E6C"/>
    <w:rsid w:val="00710492"/>
    <w:rsid w:val="00711553"/>
    <w:rsid w:val="0071384F"/>
    <w:rsid w:val="00716291"/>
    <w:rsid w:val="00716CD8"/>
    <w:rsid w:val="00720F71"/>
    <w:rsid w:val="00721761"/>
    <w:rsid w:val="00724165"/>
    <w:rsid w:val="00726A56"/>
    <w:rsid w:val="00734EEA"/>
    <w:rsid w:val="00743524"/>
    <w:rsid w:val="00743703"/>
    <w:rsid w:val="00744F16"/>
    <w:rsid w:val="00752052"/>
    <w:rsid w:val="00757172"/>
    <w:rsid w:val="00757476"/>
    <w:rsid w:val="00760F52"/>
    <w:rsid w:val="00761AA3"/>
    <w:rsid w:val="007739AC"/>
    <w:rsid w:val="00774933"/>
    <w:rsid w:val="00774E2E"/>
    <w:rsid w:val="0078010D"/>
    <w:rsid w:val="007816C4"/>
    <w:rsid w:val="0079775D"/>
    <w:rsid w:val="007A04CB"/>
    <w:rsid w:val="007A33E2"/>
    <w:rsid w:val="007A374C"/>
    <w:rsid w:val="007A6E43"/>
    <w:rsid w:val="007B1B41"/>
    <w:rsid w:val="007B1E9C"/>
    <w:rsid w:val="007B3BCA"/>
    <w:rsid w:val="007B419E"/>
    <w:rsid w:val="007B45DC"/>
    <w:rsid w:val="007C23EA"/>
    <w:rsid w:val="007C4C5B"/>
    <w:rsid w:val="007C5567"/>
    <w:rsid w:val="007C6630"/>
    <w:rsid w:val="007C6ECF"/>
    <w:rsid w:val="007C7A61"/>
    <w:rsid w:val="007D1473"/>
    <w:rsid w:val="007D672A"/>
    <w:rsid w:val="007E3D4F"/>
    <w:rsid w:val="007E6472"/>
    <w:rsid w:val="007E7C30"/>
    <w:rsid w:val="007F33DA"/>
    <w:rsid w:val="007F515E"/>
    <w:rsid w:val="007F643F"/>
    <w:rsid w:val="007F7F4C"/>
    <w:rsid w:val="00804144"/>
    <w:rsid w:val="00807014"/>
    <w:rsid w:val="00810A75"/>
    <w:rsid w:val="008126DA"/>
    <w:rsid w:val="00814057"/>
    <w:rsid w:val="008155C3"/>
    <w:rsid w:val="00820F28"/>
    <w:rsid w:val="00822A2D"/>
    <w:rsid w:val="008234C1"/>
    <w:rsid w:val="008279D0"/>
    <w:rsid w:val="0083356A"/>
    <w:rsid w:val="0083764B"/>
    <w:rsid w:val="00843663"/>
    <w:rsid w:val="008439B4"/>
    <w:rsid w:val="00846C9F"/>
    <w:rsid w:val="008472AD"/>
    <w:rsid w:val="00850816"/>
    <w:rsid w:val="00862142"/>
    <w:rsid w:val="00863994"/>
    <w:rsid w:val="0086530D"/>
    <w:rsid w:val="00866C48"/>
    <w:rsid w:val="0087394E"/>
    <w:rsid w:val="0087625C"/>
    <w:rsid w:val="00882098"/>
    <w:rsid w:val="008861F6"/>
    <w:rsid w:val="00886350"/>
    <w:rsid w:val="00893605"/>
    <w:rsid w:val="00893C8B"/>
    <w:rsid w:val="0089562E"/>
    <w:rsid w:val="008A1AFB"/>
    <w:rsid w:val="008A4217"/>
    <w:rsid w:val="008A4A18"/>
    <w:rsid w:val="008A4A93"/>
    <w:rsid w:val="008A4B8A"/>
    <w:rsid w:val="008B7578"/>
    <w:rsid w:val="008C31C2"/>
    <w:rsid w:val="008C49A7"/>
    <w:rsid w:val="008C70B6"/>
    <w:rsid w:val="008D1918"/>
    <w:rsid w:val="008D2DF8"/>
    <w:rsid w:val="008D30DA"/>
    <w:rsid w:val="008D68EB"/>
    <w:rsid w:val="008E55FE"/>
    <w:rsid w:val="008E5C95"/>
    <w:rsid w:val="008E735E"/>
    <w:rsid w:val="008F11DB"/>
    <w:rsid w:val="008F2F4B"/>
    <w:rsid w:val="008F470C"/>
    <w:rsid w:val="008F7639"/>
    <w:rsid w:val="00904BEF"/>
    <w:rsid w:val="0090610F"/>
    <w:rsid w:val="009065E6"/>
    <w:rsid w:val="00910CC5"/>
    <w:rsid w:val="00912DAC"/>
    <w:rsid w:val="00915168"/>
    <w:rsid w:val="00915607"/>
    <w:rsid w:val="00917213"/>
    <w:rsid w:val="00923CC6"/>
    <w:rsid w:val="009261C7"/>
    <w:rsid w:val="009313EE"/>
    <w:rsid w:val="009318DD"/>
    <w:rsid w:val="00931B2B"/>
    <w:rsid w:val="00931EDD"/>
    <w:rsid w:val="00933E30"/>
    <w:rsid w:val="00935EF3"/>
    <w:rsid w:val="009406E2"/>
    <w:rsid w:val="00942218"/>
    <w:rsid w:val="0094322C"/>
    <w:rsid w:val="0094737E"/>
    <w:rsid w:val="0095370C"/>
    <w:rsid w:val="009617F2"/>
    <w:rsid w:val="009641C9"/>
    <w:rsid w:val="009708C7"/>
    <w:rsid w:val="009709B2"/>
    <w:rsid w:val="00971D62"/>
    <w:rsid w:val="009728C6"/>
    <w:rsid w:val="00972F2D"/>
    <w:rsid w:val="00975B5C"/>
    <w:rsid w:val="00976B8A"/>
    <w:rsid w:val="0098035E"/>
    <w:rsid w:val="00980448"/>
    <w:rsid w:val="009820A2"/>
    <w:rsid w:val="009823F7"/>
    <w:rsid w:val="0098422C"/>
    <w:rsid w:val="00992059"/>
    <w:rsid w:val="00994B48"/>
    <w:rsid w:val="009A1231"/>
    <w:rsid w:val="009A3E3E"/>
    <w:rsid w:val="009A690E"/>
    <w:rsid w:val="009A7C11"/>
    <w:rsid w:val="009B5F7B"/>
    <w:rsid w:val="009B63FA"/>
    <w:rsid w:val="009C6B2C"/>
    <w:rsid w:val="009C7A7B"/>
    <w:rsid w:val="009C7C67"/>
    <w:rsid w:val="009C7CEE"/>
    <w:rsid w:val="009D226E"/>
    <w:rsid w:val="009D4AD6"/>
    <w:rsid w:val="009E1593"/>
    <w:rsid w:val="009E267B"/>
    <w:rsid w:val="009E3892"/>
    <w:rsid w:val="009E3C3C"/>
    <w:rsid w:val="009F0D31"/>
    <w:rsid w:val="009F0F5C"/>
    <w:rsid w:val="009F2D17"/>
    <w:rsid w:val="009F368F"/>
    <w:rsid w:val="009F3D0E"/>
    <w:rsid w:val="009F5419"/>
    <w:rsid w:val="009F6AE9"/>
    <w:rsid w:val="00A007FB"/>
    <w:rsid w:val="00A034F5"/>
    <w:rsid w:val="00A03E6C"/>
    <w:rsid w:val="00A05095"/>
    <w:rsid w:val="00A05684"/>
    <w:rsid w:val="00A10F20"/>
    <w:rsid w:val="00A115BC"/>
    <w:rsid w:val="00A14FC9"/>
    <w:rsid w:val="00A1515D"/>
    <w:rsid w:val="00A2376C"/>
    <w:rsid w:val="00A23E1A"/>
    <w:rsid w:val="00A266EF"/>
    <w:rsid w:val="00A26758"/>
    <w:rsid w:val="00A26923"/>
    <w:rsid w:val="00A30359"/>
    <w:rsid w:val="00A305CC"/>
    <w:rsid w:val="00A30D1B"/>
    <w:rsid w:val="00A318E9"/>
    <w:rsid w:val="00A321DD"/>
    <w:rsid w:val="00A3295F"/>
    <w:rsid w:val="00A32B5E"/>
    <w:rsid w:val="00A43C08"/>
    <w:rsid w:val="00A467E5"/>
    <w:rsid w:val="00A46B50"/>
    <w:rsid w:val="00A47873"/>
    <w:rsid w:val="00A51ADD"/>
    <w:rsid w:val="00A52B08"/>
    <w:rsid w:val="00A61F4A"/>
    <w:rsid w:val="00A622FE"/>
    <w:rsid w:val="00A648D0"/>
    <w:rsid w:val="00A65611"/>
    <w:rsid w:val="00A66D8F"/>
    <w:rsid w:val="00A74952"/>
    <w:rsid w:val="00A800DF"/>
    <w:rsid w:val="00A80B7C"/>
    <w:rsid w:val="00A80CEA"/>
    <w:rsid w:val="00A82A74"/>
    <w:rsid w:val="00A8565B"/>
    <w:rsid w:val="00A94CBB"/>
    <w:rsid w:val="00A95FDF"/>
    <w:rsid w:val="00AA013C"/>
    <w:rsid w:val="00AA05FB"/>
    <w:rsid w:val="00AA0760"/>
    <w:rsid w:val="00AA14F0"/>
    <w:rsid w:val="00AA59B6"/>
    <w:rsid w:val="00AA5D4E"/>
    <w:rsid w:val="00AB0FEA"/>
    <w:rsid w:val="00AB285F"/>
    <w:rsid w:val="00AB2A14"/>
    <w:rsid w:val="00AB3FD0"/>
    <w:rsid w:val="00AB4F70"/>
    <w:rsid w:val="00AB62FA"/>
    <w:rsid w:val="00AB7177"/>
    <w:rsid w:val="00AB7D7A"/>
    <w:rsid w:val="00AC0E30"/>
    <w:rsid w:val="00AC1F78"/>
    <w:rsid w:val="00AC4929"/>
    <w:rsid w:val="00AC4B0F"/>
    <w:rsid w:val="00AD14E1"/>
    <w:rsid w:val="00AD1A97"/>
    <w:rsid w:val="00AD32B9"/>
    <w:rsid w:val="00AE0B79"/>
    <w:rsid w:val="00AE3130"/>
    <w:rsid w:val="00AE45A9"/>
    <w:rsid w:val="00AF1041"/>
    <w:rsid w:val="00AF1C95"/>
    <w:rsid w:val="00AF31D8"/>
    <w:rsid w:val="00AF53C6"/>
    <w:rsid w:val="00AF60F7"/>
    <w:rsid w:val="00B00644"/>
    <w:rsid w:val="00B00B19"/>
    <w:rsid w:val="00B00CE0"/>
    <w:rsid w:val="00B00DAB"/>
    <w:rsid w:val="00B01EE4"/>
    <w:rsid w:val="00B10D39"/>
    <w:rsid w:val="00B116DD"/>
    <w:rsid w:val="00B15F05"/>
    <w:rsid w:val="00B25A4F"/>
    <w:rsid w:val="00B269EE"/>
    <w:rsid w:val="00B350D3"/>
    <w:rsid w:val="00B359CE"/>
    <w:rsid w:val="00B35A3A"/>
    <w:rsid w:val="00B36978"/>
    <w:rsid w:val="00B434A8"/>
    <w:rsid w:val="00B43A7A"/>
    <w:rsid w:val="00B44C64"/>
    <w:rsid w:val="00B45DC7"/>
    <w:rsid w:val="00B5062D"/>
    <w:rsid w:val="00B60F89"/>
    <w:rsid w:val="00B651BE"/>
    <w:rsid w:val="00B67AAA"/>
    <w:rsid w:val="00B703FD"/>
    <w:rsid w:val="00B73C91"/>
    <w:rsid w:val="00B7755F"/>
    <w:rsid w:val="00B80B28"/>
    <w:rsid w:val="00B81D62"/>
    <w:rsid w:val="00B81E41"/>
    <w:rsid w:val="00B865D7"/>
    <w:rsid w:val="00B87A45"/>
    <w:rsid w:val="00B91860"/>
    <w:rsid w:val="00B9338A"/>
    <w:rsid w:val="00B943C7"/>
    <w:rsid w:val="00B95FC4"/>
    <w:rsid w:val="00B97C39"/>
    <w:rsid w:val="00BA315A"/>
    <w:rsid w:val="00BA6868"/>
    <w:rsid w:val="00BB082E"/>
    <w:rsid w:val="00BB0F4A"/>
    <w:rsid w:val="00BB3C38"/>
    <w:rsid w:val="00BB6666"/>
    <w:rsid w:val="00BC118B"/>
    <w:rsid w:val="00BC1F45"/>
    <w:rsid w:val="00BC5D3D"/>
    <w:rsid w:val="00BD08D4"/>
    <w:rsid w:val="00BD4822"/>
    <w:rsid w:val="00BD571D"/>
    <w:rsid w:val="00BD7554"/>
    <w:rsid w:val="00BD7576"/>
    <w:rsid w:val="00BE3631"/>
    <w:rsid w:val="00BE6633"/>
    <w:rsid w:val="00BF0679"/>
    <w:rsid w:val="00BF2E65"/>
    <w:rsid w:val="00BF3468"/>
    <w:rsid w:val="00BF5AC6"/>
    <w:rsid w:val="00C02518"/>
    <w:rsid w:val="00C03AC8"/>
    <w:rsid w:val="00C22561"/>
    <w:rsid w:val="00C2636F"/>
    <w:rsid w:val="00C270B2"/>
    <w:rsid w:val="00C27416"/>
    <w:rsid w:val="00C31908"/>
    <w:rsid w:val="00C31B52"/>
    <w:rsid w:val="00C33055"/>
    <w:rsid w:val="00C33D91"/>
    <w:rsid w:val="00C35E2B"/>
    <w:rsid w:val="00C37C43"/>
    <w:rsid w:val="00C416DF"/>
    <w:rsid w:val="00C41EFC"/>
    <w:rsid w:val="00C424DA"/>
    <w:rsid w:val="00C45913"/>
    <w:rsid w:val="00C52340"/>
    <w:rsid w:val="00C650D4"/>
    <w:rsid w:val="00C71ACC"/>
    <w:rsid w:val="00C73A7A"/>
    <w:rsid w:val="00C75A7E"/>
    <w:rsid w:val="00C75C3E"/>
    <w:rsid w:val="00C82049"/>
    <w:rsid w:val="00C929DF"/>
    <w:rsid w:val="00C96D9D"/>
    <w:rsid w:val="00CA3D22"/>
    <w:rsid w:val="00CA7517"/>
    <w:rsid w:val="00CB26A2"/>
    <w:rsid w:val="00CB5A6A"/>
    <w:rsid w:val="00CC1FEB"/>
    <w:rsid w:val="00CC3B54"/>
    <w:rsid w:val="00CC7551"/>
    <w:rsid w:val="00CC7C47"/>
    <w:rsid w:val="00CD4954"/>
    <w:rsid w:val="00CD5794"/>
    <w:rsid w:val="00CD76D4"/>
    <w:rsid w:val="00CE1900"/>
    <w:rsid w:val="00CE2437"/>
    <w:rsid w:val="00CF2AA8"/>
    <w:rsid w:val="00CF3B20"/>
    <w:rsid w:val="00CF3CA2"/>
    <w:rsid w:val="00CF3E7E"/>
    <w:rsid w:val="00CF5DA1"/>
    <w:rsid w:val="00CF753F"/>
    <w:rsid w:val="00D006C9"/>
    <w:rsid w:val="00D03725"/>
    <w:rsid w:val="00D04836"/>
    <w:rsid w:val="00D0686B"/>
    <w:rsid w:val="00D10B2D"/>
    <w:rsid w:val="00D153DB"/>
    <w:rsid w:val="00D15C63"/>
    <w:rsid w:val="00D20F53"/>
    <w:rsid w:val="00D26295"/>
    <w:rsid w:val="00D27B63"/>
    <w:rsid w:val="00D32710"/>
    <w:rsid w:val="00D34611"/>
    <w:rsid w:val="00D352AE"/>
    <w:rsid w:val="00D406B4"/>
    <w:rsid w:val="00D51D01"/>
    <w:rsid w:val="00D6000F"/>
    <w:rsid w:val="00D64EF3"/>
    <w:rsid w:val="00D66ED2"/>
    <w:rsid w:val="00D71ECA"/>
    <w:rsid w:val="00D724BD"/>
    <w:rsid w:val="00D72AE1"/>
    <w:rsid w:val="00D7354C"/>
    <w:rsid w:val="00D74F84"/>
    <w:rsid w:val="00D753B8"/>
    <w:rsid w:val="00D82D3D"/>
    <w:rsid w:val="00D85083"/>
    <w:rsid w:val="00D87E49"/>
    <w:rsid w:val="00D908F8"/>
    <w:rsid w:val="00D90C51"/>
    <w:rsid w:val="00D92582"/>
    <w:rsid w:val="00D94840"/>
    <w:rsid w:val="00D97991"/>
    <w:rsid w:val="00D97A79"/>
    <w:rsid w:val="00DA14E0"/>
    <w:rsid w:val="00DA46D3"/>
    <w:rsid w:val="00DA48EC"/>
    <w:rsid w:val="00DA76E4"/>
    <w:rsid w:val="00DA7703"/>
    <w:rsid w:val="00DB09DA"/>
    <w:rsid w:val="00DB440D"/>
    <w:rsid w:val="00DB5D8E"/>
    <w:rsid w:val="00DB6DD4"/>
    <w:rsid w:val="00DB7824"/>
    <w:rsid w:val="00DB7B55"/>
    <w:rsid w:val="00DC5B9B"/>
    <w:rsid w:val="00DD09BD"/>
    <w:rsid w:val="00DD46B3"/>
    <w:rsid w:val="00DD5A0D"/>
    <w:rsid w:val="00DD5DF5"/>
    <w:rsid w:val="00DE1439"/>
    <w:rsid w:val="00DE3AE2"/>
    <w:rsid w:val="00DE4499"/>
    <w:rsid w:val="00DE6AF9"/>
    <w:rsid w:val="00DE714E"/>
    <w:rsid w:val="00DF2455"/>
    <w:rsid w:val="00DF476B"/>
    <w:rsid w:val="00DF565E"/>
    <w:rsid w:val="00DF5B4C"/>
    <w:rsid w:val="00E00BED"/>
    <w:rsid w:val="00E03205"/>
    <w:rsid w:val="00E04272"/>
    <w:rsid w:val="00E10475"/>
    <w:rsid w:val="00E1210A"/>
    <w:rsid w:val="00E14629"/>
    <w:rsid w:val="00E26292"/>
    <w:rsid w:val="00E3320C"/>
    <w:rsid w:val="00E478F4"/>
    <w:rsid w:val="00E5124D"/>
    <w:rsid w:val="00E545C2"/>
    <w:rsid w:val="00E5620F"/>
    <w:rsid w:val="00E56CAC"/>
    <w:rsid w:val="00E6261E"/>
    <w:rsid w:val="00E6390E"/>
    <w:rsid w:val="00E63AAB"/>
    <w:rsid w:val="00E66A10"/>
    <w:rsid w:val="00E71EA8"/>
    <w:rsid w:val="00E735AC"/>
    <w:rsid w:val="00E77AE0"/>
    <w:rsid w:val="00E8000C"/>
    <w:rsid w:val="00E817D8"/>
    <w:rsid w:val="00E85A23"/>
    <w:rsid w:val="00E86F06"/>
    <w:rsid w:val="00E873B7"/>
    <w:rsid w:val="00E9317B"/>
    <w:rsid w:val="00EA0C93"/>
    <w:rsid w:val="00EA37A2"/>
    <w:rsid w:val="00EA5464"/>
    <w:rsid w:val="00EB4ACD"/>
    <w:rsid w:val="00EB6014"/>
    <w:rsid w:val="00EC081E"/>
    <w:rsid w:val="00EC162F"/>
    <w:rsid w:val="00EC19A5"/>
    <w:rsid w:val="00EC1F15"/>
    <w:rsid w:val="00EC3A80"/>
    <w:rsid w:val="00EC54A1"/>
    <w:rsid w:val="00EC6638"/>
    <w:rsid w:val="00EC7283"/>
    <w:rsid w:val="00ED1FF4"/>
    <w:rsid w:val="00ED58BB"/>
    <w:rsid w:val="00EE2A36"/>
    <w:rsid w:val="00EE3FC7"/>
    <w:rsid w:val="00EE5D6B"/>
    <w:rsid w:val="00EE6D92"/>
    <w:rsid w:val="00EE7683"/>
    <w:rsid w:val="00EF03F7"/>
    <w:rsid w:val="00EF2D9F"/>
    <w:rsid w:val="00F06971"/>
    <w:rsid w:val="00F06C72"/>
    <w:rsid w:val="00F0777F"/>
    <w:rsid w:val="00F12C36"/>
    <w:rsid w:val="00F13EE6"/>
    <w:rsid w:val="00F15348"/>
    <w:rsid w:val="00F17C50"/>
    <w:rsid w:val="00F2130C"/>
    <w:rsid w:val="00F23B6C"/>
    <w:rsid w:val="00F24EF9"/>
    <w:rsid w:val="00F26FB4"/>
    <w:rsid w:val="00F31A8F"/>
    <w:rsid w:val="00F31AF6"/>
    <w:rsid w:val="00F33B15"/>
    <w:rsid w:val="00F34424"/>
    <w:rsid w:val="00F34ED8"/>
    <w:rsid w:val="00F37859"/>
    <w:rsid w:val="00F42FFE"/>
    <w:rsid w:val="00F50C79"/>
    <w:rsid w:val="00F51D20"/>
    <w:rsid w:val="00F547AD"/>
    <w:rsid w:val="00F560D1"/>
    <w:rsid w:val="00F6196C"/>
    <w:rsid w:val="00F62169"/>
    <w:rsid w:val="00F622B9"/>
    <w:rsid w:val="00F720A9"/>
    <w:rsid w:val="00F76C66"/>
    <w:rsid w:val="00F83233"/>
    <w:rsid w:val="00F83DBD"/>
    <w:rsid w:val="00F86B58"/>
    <w:rsid w:val="00F939E4"/>
    <w:rsid w:val="00F9533A"/>
    <w:rsid w:val="00FA0879"/>
    <w:rsid w:val="00FA0E02"/>
    <w:rsid w:val="00FA10AD"/>
    <w:rsid w:val="00FA1325"/>
    <w:rsid w:val="00FA154B"/>
    <w:rsid w:val="00FA19FD"/>
    <w:rsid w:val="00FB087C"/>
    <w:rsid w:val="00FB43D0"/>
    <w:rsid w:val="00FB4D18"/>
    <w:rsid w:val="00FB687C"/>
    <w:rsid w:val="00FB6A14"/>
    <w:rsid w:val="00FB78CA"/>
    <w:rsid w:val="00FC48F0"/>
    <w:rsid w:val="00FD2ECA"/>
    <w:rsid w:val="00FD4283"/>
    <w:rsid w:val="00FD5CDB"/>
    <w:rsid w:val="00FE193D"/>
    <w:rsid w:val="00FE3A7C"/>
    <w:rsid w:val="00FE415E"/>
    <w:rsid w:val="00FE419D"/>
    <w:rsid w:val="00FE4650"/>
    <w:rsid w:val="00FE46B4"/>
    <w:rsid w:val="00FF266A"/>
    <w:rsid w:val="00FF7D8B"/>
    <w:rsid w:val="07770502"/>
    <w:rsid w:val="07CF074C"/>
    <w:rsid w:val="0CB41AFA"/>
    <w:rsid w:val="19FE60F5"/>
    <w:rsid w:val="1BF46116"/>
    <w:rsid w:val="1BFF13AB"/>
    <w:rsid w:val="1CEDE050"/>
    <w:rsid w:val="2302021F"/>
    <w:rsid w:val="237F1017"/>
    <w:rsid w:val="2731462B"/>
    <w:rsid w:val="29A30215"/>
    <w:rsid w:val="2A9EE7DA"/>
    <w:rsid w:val="2DBA012E"/>
    <w:rsid w:val="2F772CAC"/>
    <w:rsid w:val="2FCE7916"/>
    <w:rsid w:val="36FF1A8A"/>
    <w:rsid w:val="3D050278"/>
    <w:rsid w:val="3E5BB8F8"/>
    <w:rsid w:val="54D7AF62"/>
    <w:rsid w:val="54FFF636"/>
    <w:rsid w:val="56C65820"/>
    <w:rsid w:val="59BF6B9B"/>
    <w:rsid w:val="5BEF4DEA"/>
    <w:rsid w:val="5DF828A9"/>
    <w:rsid w:val="5EDDBE54"/>
    <w:rsid w:val="5F3E16F8"/>
    <w:rsid w:val="5FFF0538"/>
    <w:rsid w:val="66736C97"/>
    <w:rsid w:val="67FF6423"/>
    <w:rsid w:val="6BBE3F3C"/>
    <w:rsid w:val="6DE456AC"/>
    <w:rsid w:val="6EEFEFE6"/>
    <w:rsid w:val="6F56F871"/>
    <w:rsid w:val="6FCEEA5B"/>
    <w:rsid w:val="77C78B20"/>
    <w:rsid w:val="77F77329"/>
    <w:rsid w:val="78ED4E9C"/>
    <w:rsid w:val="78FF3861"/>
    <w:rsid w:val="7ADC5AB2"/>
    <w:rsid w:val="7B3EDD45"/>
    <w:rsid w:val="7BFB82D4"/>
    <w:rsid w:val="7CE60963"/>
    <w:rsid w:val="7E7B6862"/>
    <w:rsid w:val="7EF711F9"/>
    <w:rsid w:val="7EF741AB"/>
    <w:rsid w:val="7F3F31CF"/>
    <w:rsid w:val="7FF1E31A"/>
    <w:rsid w:val="7FF643D4"/>
    <w:rsid w:val="7FF78A07"/>
    <w:rsid w:val="97D6DE01"/>
    <w:rsid w:val="9BF6455E"/>
    <w:rsid w:val="9FBB9B0C"/>
    <w:rsid w:val="9FF3750F"/>
    <w:rsid w:val="B6FADAC9"/>
    <w:rsid w:val="B7372B40"/>
    <w:rsid w:val="B7B733C5"/>
    <w:rsid w:val="E7FF7574"/>
    <w:rsid w:val="EDDDC00E"/>
    <w:rsid w:val="EDEA86A3"/>
    <w:rsid w:val="EFEDF5C2"/>
    <w:rsid w:val="F0778BE5"/>
    <w:rsid w:val="F595B11E"/>
    <w:rsid w:val="F5FAAC04"/>
    <w:rsid w:val="F75F911E"/>
    <w:rsid w:val="F7FBFCF2"/>
    <w:rsid w:val="F99E5501"/>
    <w:rsid w:val="FD6BC80A"/>
    <w:rsid w:val="FDE21B29"/>
    <w:rsid w:val="FEF0B7D9"/>
    <w:rsid w:val="FF5F343E"/>
    <w:rsid w:val="FFDFD520"/>
    <w:rsid w:val="FFE2D1FB"/>
    <w:rsid w:val="FFF3F023"/>
    <w:rsid w:val="FFF71E46"/>
    <w:rsid w:val="FFFB9DAC"/>
    <w:rsid w:val="FFFE8BF8"/>
    <w:rsid w:val="FFFF7AE1"/>
    <w:rsid w:val="FFFF8E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0"/>
    <w:pPr>
      <w:ind w:firstLine="420" w:firstLineChars="200"/>
    </w:pPr>
    <w:rPr>
      <w:rFonts w:ascii="Times New Roman" w:hAnsi="Times New Roman" w:eastAsia="宋体" w:cs="Times New Roman"/>
      <w:szCs w:val="20"/>
    </w:rPr>
  </w:style>
  <w:style w:type="paragraph" w:styleId="4">
    <w:name w:val="annotation text"/>
    <w:basedOn w:val="1"/>
    <w:link w:val="20"/>
    <w:semiHidden/>
    <w:unhideWhenUsed/>
    <w:qFormat/>
    <w:uiPriority w:val="99"/>
    <w:pPr>
      <w:jc w:val="left"/>
    </w:pPr>
  </w:style>
  <w:style w:type="paragraph" w:styleId="5">
    <w:name w:val="Balloon Text"/>
    <w:basedOn w:val="1"/>
    <w:link w:val="22"/>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semiHidden/>
    <w:unhideWhenUsed/>
    <w:qFormat/>
    <w:uiPriority w:val="99"/>
    <w:pPr>
      <w:snapToGrid w:val="0"/>
      <w:jc w:val="left"/>
    </w:pPr>
    <w:rPr>
      <w:sz w:val="18"/>
    </w:rPr>
  </w:style>
  <w:style w:type="paragraph" w:styleId="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0">
    <w:name w:val="annotation subject"/>
    <w:basedOn w:val="4"/>
    <w:next w:val="4"/>
    <w:link w:val="21"/>
    <w:semiHidden/>
    <w:unhideWhenUsed/>
    <w:qFormat/>
    <w:uiPriority w:val="99"/>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themeColor="hyperlink"/>
      <w:u w:val="single"/>
    </w:rPr>
  </w:style>
  <w:style w:type="character" w:styleId="15">
    <w:name w:val="annotation reference"/>
    <w:basedOn w:val="13"/>
    <w:semiHidden/>
    <w:unhideWhenUsed/>
    <w:qFormat/>
    <w:uiPriority w:val="99"/>
    <w:rPr>
      <w:sz w:val="21"/>
      <w:szCs w:val="21"/>
    </w:rPr>
  </w:style>
  <w:style w:type="character" w:styleId="16">
    <w:name w:val="footnote reference"/>
    <w:basedOn w:val="13"/>
    <w:semiHidden/>
    <w:unhideWhenUsed/>
    <w:qFormat/>
    <w:uiPriority w:val="99"/>
    <w:rPr>
      <w:vertAlign w:val="superscript"/>
    </w:rPr>
  </w:style>
  <w:style w:type="character" w:customStyle="1" w:styleId="17">
    <w:name w:val="页眉 字符"/>
    <w:basedOn w:val="13"/>
    <w:link w:val="7"/>
    <w:qFormat/>
    <w:uiPriority w:val="99"/>
    <w:rPr>
      <w:sz w:val="18"/>
      <w:szCs w:val="18"/>
    </w:rPr>
  </w:style>
  <w:style w:type="character" w:customStyle="1" w:styleId="18">
    <w:name w:val="页脚 字符"/>
    <w:basedOn w:val="13"/>
    <w:link w:val="6"/>
    <w:qFormat/>
    <w:uiPriority w:val="99"/>
    <w:rPr>
      <w:sz w:val="18"/>
      <w:szCs w:val="18"/>
    </w:rPr>
  </w:style>
  <w:style w:type="paragraph" w:styleId="19">
    <w:name w:val="List Paragraph"/>
    <w:basedOn w:val="1"/>
    <w:qFormat/>
    <w:uiPriority w:val="34"/>
    <w:pPr>
      <w:ind w:firstLine="420" w:firstLineChars="200"/>
    </w:pPr>
  </w:style>
  <w:style w:type="character" w:customStyle="1" w:styleId="20">
    <w:name w:val="批注文字 字符"/>
    <w:basedOn w:val="13"/>
    <w:link w:val="4"/>
    <w:semiHidden/>
    <w:qFormat/>
    <w:uiPriority w:val="99"/>
    <w:rPr>
      <w:kern w:val="2"/>
      <w:sz w:val="21"/>
      <w:szCs w:val="22"/>
    </w:rPr>
  </w:style>
  <w:style w:type="character" w:customStyle="1" w:styleId="21">
    <w:name w:val="批注主题 字符"/>
    <w:basedOn w:val="20"/>
    <w:link w:val="10"/>
    <w:semiHidden/>
    <w:qFormat/>
    <w:uiPriority w:val="99"/>
    <w:rPr>
      <w:b/>
      <w:bCs/>
      <w:kern w:val="2"/>
      <w:sz w:val="21"/>
      <w:szCs w:val="22"/>
    </w:rPr>
  </w:style>
  <w:style w:type="character" w:customStyle="1" w:styleId="22">
    <w:name w:val="批注框文本 字符"/>
    <w:basedOn w:val="13"/>
    <w:link w:val="5"/>
    <w:semiHidden/>
    <w:qFormat/>
    <w:uiPriority w:val="99"/>
    <w:rPr>
      <w:kern w:val="2"/>
      <w:sz w:val="18"/>
      <w:szCs w:val="18"/>
    </w:rPr>
  </w:style>
  <w:style w:type="paragraph" w:customStyle="1" w:styleId="23">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4">
    <w:name w:val="标题 1 字符"/>
    <w:basedOn w:val="13"/>
    <w:link w:val="2"/>
    <w:qFormat/>
    <w:uiPriority w:val="9"/>
    <w:rPr>
      <w:rFonts w:asciiTheme="minorHAnsi" w:hAnsiTheme="minorHAnsi" w:eastAsiaTheme="minorEastAsia" w:cstheme="minorBidi"/>
      <w:b/>
      <w:bCs/>
      <w:kern w:val="44"/>
      <w:sz w:val="44"/>
      <w:szCs w:val="44"/>
    </w:rPr>
  </w:style>
  <w:style w:type="paragraph" w:customStyle="1" w:styleId="25">
    <w:name w:val="WW-题注"/>
    <w:basedOn w:val="1"/>
    <w:next w:val="1"/>
    <w:qFormat/>
    <w:uiPriority w:val="0"/>
    <w:pPr>
      <w:suppressAutoHyphens/>
      <w:spacing w:before="152" w:after="160"/>
      <w:textAlignment w:val="baseline"/>
    </w:pPr>
    <w:rPr>
      <w:rFonts w:ascii="Arial" w:hAnsi="Arial" w:eastAsia="黑体"/>
      <w:kern w:val="1"/>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4"/>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42</Pages>
  <Words>2341</Words>
  <Characters>13345</Characters>
  <Lines>111</Lines>
  <Paragraphs>31</Paragraphs>
  <TotalTime>31</TotalTime>
  <ScaleCrop>false</ScaleCrop>
  <LinksUpToDate>false</LinksUpToDate>
  <CharactersWithSpaces>15655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2019-04-21T22:17:00Z</dcterms:created>
  <dc:creator>杨亮亮</dc:creator>
  <cp:lastModifiedBy>林海</cp:lastModifiedBy>
  <cp:lastPrinted>2021-05-12T19:34:00Z</cp:lastPrinted>
  <dcterms:modified xsi:type="dcterms:W3CDTF">2021-05-12T04:45:52Z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4EE235015CF94D3F90453CBDC54FB2EC</vt:lpwstr>
  </property>
  <property fmtid="{D5CDD505-2E9C-101B-9397-08002B2CF9AE}" pid="4" name="KSOSaveFontToCloudKey">
    <vt:lpwstr>1196786689_embed</vt:lpwstr>
  </property>
</Properties>
</file>