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>
      <w:pPr>
        <w:spacing w:line="360" w:lineRule="auto"/>
        <w:jc w:val="center"/>
        <w:rPr>
          <w:rFonts w:hint="eastAsia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北京市科学技术委员会、中关村科技园区管理委员会：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我机构已充分了解北京市科学技术委员会、中关村科技园区管理委员会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知识产权质押融资风险补偿支持资金项目的相关政策法规</w:t>
      </w:r>
      <w:r>
        <w:rPr>
          <w:rFonts w:eastAsia="仿宋_GB2312"/>
          <w:color w:val="000000"/>
          <w:kern w:val="0"/>
          <w:sz w:val="32"/>
          <w:szCs w:val="32"/>
        </w:rPr>
        <w:t>，对所报项目资料的真实性负责并承担相应的责任</w:t>
      </w:r>
      <w:r>
        <w:rPr>
          <w:rFonts w:eastAsia="仿宋_GB2312+ZLdDMG-1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并承诺：风险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补偿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发生后，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及时对发生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不良的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知识产权质押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贷款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资产进行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处置及追偿，处置或追偿回收资金按照风险补偿和承担风险比例返还各出资方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银行（分行）或</w:t>
      </w:r>
      <w:r>
        <w:rPr>
          <w:rFonts w:hint="eastAsia" w:ascii="仿宋_GB2312" w:hAnsi="仿宋_GB2312" w:eastAsia="仿宋_GB2312" w:cs="仿宋_GB2312"/>
          <w:sz w:val="32"/>
          <w:szCs w:val="32"/>
        </w:rPr>
        <w:t>担保公司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+ZLdDMG-1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05"/>
    <w:rsid w:val="0001107C"/>
    <w:rsid w:val="0001214F"/>
    <w:rsid w:val="000127F2"/>
    <w:rsid w:val="00014545"/>
    <w:rsid w:val="0002703A"/>
    <w:rsid w:val="00041170"/>
    <w:rsid w:val="000559A7"/>
    <w:rsid w:val="00070C20"/>
    <w:rsid w:val="00087E0F"/>
    <w:rsid w:val="000B51C6"/>
    <w:rsid w:val="000B78A1"/>
    <w:rsid w:val="000C7773"/>
    <w:rsid w:val="000D11BB"/>
    <w:rsid w:val="000E055F"/>
    <w:rsid w:val="000E4F0A"/>
    <w:rsid w:val="000E7D4C"/>
    <w:rsid w:val="001021DA"/>
    <w:rsid w:val="001179F2"/>
    <w:rsid w:val="001223D0"/>
    <w:rsid w:val="00132CFB"/>
    <w:rsid w:val="0014520B"/>
    <w:rsid w:val="00146AD2"/>
    <w:rsid w:val="0017322C"/>
    <w:rsid w:val="00175732"/>
    <w:rsid w:val="00180077"/>
    <w:rsid w:val="00184BEC"/>
    <w:rsid w:val="00191C36"/>
    <w:rsid w:val="001B1D80"/>
    <w:rsid w:val="001C53EF"/>
    <w:rsid w:val="001F4FE2"/>
    <w:rsid w:val="00211A39"/>
    <w:rsid w:val="00222C94"/>
    <w:rsid w:val="002476E3"/>
    <w:rsid w:val="00251285"/>
    <w:rsid w:val="002525DD"/>
    <w:rsid w:val="002614BD"/>
    <w:rsid w:val="0026582B"/>
    <w:rsid w:val="00274E73"/>
    <w:rsid w:val="002D2848"/>
    <w:rsid w:val="00354A3B"/>
    <w:rsid w:val="0035604E"/>
    <w:rsid w:val="00366C42"/>
    <w:rsid w:val="0038314D"/>
    <w:rsid w:val="003B7A1A"/>
    <w:rsid w:val="003F0300"/>
    <w:rsid w:val="003F062D"/>
    <w:rsid w:val="003F1E6A"/>
    <w:rsid w:val="003F2758"/>
    <w:rsid w:val="00407AB8"/>
    <w:rsid w:val="00423C18"/>
    <w:rsid w:val="00465164"/>
    <w:rsid w:val="00471A1E"/>
    <w:rsid w:val="00473076"/>
    <w:rsid w:val="0048165E"/>
    <w:rsid w:val="00481B08"/>
    <w:rsid w:val="004A0964"/>
    <w:rsid w:val="004B1B87"/>
    <w:rsid w:val="004E1BD4"/>
    <w:rsid w:val="004F0327"/>
    <w:rsid w:val="00535888"/>
    <w:rsid w:val="00564CB7"/>
    <w:rsid w:val="00573783"/>
    <w:rsid w:val="00581F05"/>
    <w:rsid w:val="005931A0"/>
    <w:rsid w:val="005A18FB"/>
    <w:rsid w:val="005B2704"/>
    <w:rsid w:val="005B687D"/>
    <w:rsid w:val="005C2BF2"/>
    <w:rsid w:val="005C60B4"/>
    <w:rsid w:val="005E65FB"/>
    <w:rsid w:val="006065C3"/>
    <w:rsid w:val="00606B7F"/>
    <w:rsid w:val="00617092"/>
    <w:rsid w:val="006505D6"/>
    <w:rsid w:val="00652F1C"/>
    <w:rsid w:val="00653FB6"/>
    <w:rsid w:val="00680671"/>
    <w:rsid w:val="006A576D"/>
    <w:rsid w:val="006E0B0F"/>
    <w:rsid w:val="006E5BCC"/>
    <w:rsid w:val="007007F8"/>
    <w:rsid w:val="007211D2"/>
    <w:rsid w:val="00767FBF"/>
    <w:rsid w:val="00771AE4"/>
    <w:rsid w:val="00786AF5"/>
    <w:rsid w:val="007A7416"/>
    <w:rsid w:val="007B3CAA"/>
    <w:rsid w:val="007B79C5"/>
    <w:rsid w:val="007D496B"/>
    <w:rsid w:val="007E1EAF"/>
    <w:rsid w:val="007E5392"/>
    <w:rsid w:val="007F672F"/>
    <w:rsid w:val="00800D76"/>
    <w:rsid w:val="008018EF"/>
    <w:rsid w:val="008217DE"/>
    <w:rsid w:val="00842E14"/>
    <w:rsid w:val="00846B99"/>
    <w:rsid w:val="00866104"/>
    <w:rsid w:val="00893039"/>
    <w:rsid w:val="008A16AB"/>
    <w:rsid w:val="008A55B1"/>
    <w:rsid w:val="008C708E"/>
    <w:rsid w:val="008C7E5E"/>
    <w:rsid w:val="008D186C"/>
    <w:rsid w:val="0095255C"/>
    <w:rsid w:val="009602AF"/>
    <w:rsid w:val="009A3D0B"/>
    <w:rsid w:val="009C49F0"/>
    <w:rsid w:val="009F51CE"/>
    <w:rsid w:val="009F5869"/>
    <w:rsid w:val="00A104C8"/>
    <w:rsid w:val="00A132B3"/>
    <w:rsid w:val="00A56F09"/>
    <w:rsid w:val="00A939F0"/>
    <w:rsid w:val="00AA3F97"/>
    <w:rsid w:val="00AD4E53"/>
    <w:rsid w:val="00AD7DD1"/>
    <w:rsid w:val="00AE06C5"/>
    <w:rsid w:val="00AE60E2"/>
    <w:rsid w:val="00B21DF2"/>
    <w:rsid w:val="00B34C7A"/>
    <w:rsid w:val="00B3505B"/>
    <w:rsid w:val="00B415C3"/>
    <w:rsid w:val="00B50440"/>
    <w:rsid w:val="00B76590"/>
    <w:rsid w:val="00B814AA"/>
    <w:rsid w:val="00B83FDC"/>
    <w:rsid w:val="00B8748B"/>
    <w:rsid w:val="00BA2421"/>
    <w:rsid w:val="00BD63F8"/>
    <w:rsid w:val="00C2301A"/>
    <w:rsid w:val="00C354BF"/>
    <w:rsid w:val="00C401B1"/>
    <w:rsid w:val="00CA3B3A"/>
    <w:rsid w:val="00CE47A2"/>
    <w:rsid w:val="00CF2BFA"/>
    <w:rsid w:val="00D011CF"/>
    <w:rsid w:val="00D17D63"/>
    <w:rsid w:val="00D2080F"/>
    <w:rsid w:val="00D31558"/>
    <w:rsid w:val="00D32886"/>
    <w:rsid w:val="00D6202D"/>
    <w:rsid w:val="00D6274E"/>
    <w:rsid w:val="00D668E9"/>
    <w:rsid w:val="00D77C32"/>
    <w:rsid w:val="00D94091"/>
    <w:rsid w:val="00E25704"/>
    <w:rsid w:val="00E6281F"/>
    <w:rsid w:val="00E66E82"/>
    <w:rsid w:val="00E71A2C"/>
    <w:rsid w:val="00E77175"/>
    <w:rsid w:val="00E9084E"/>
    <w:rsid w:val="00ED14F9"/>
    <w:rsid w:val="00EF72F5"/>
    <w:rsid w:val="00F11F64"/>
    <w:rsid w:val="00F1477E"/>
    <w:rsid w:val="00F20284"/>
    <w:rsid w:val="00F41E5D"/>
    <w:rsid w:val="00F57F05"/>
    <w:rsid w:val="00F65481"/>
    <w:rsid w:val="00F7686F"/>
    <w:rsid w:val="00FA6BEA"/>
    <w:rsid w:val="00FB2ED0"/>
    <w:rsid w:val="00FC544D"/>
    <w:rsid w:val="00FE45EE"/>
    <w:rsid w:val="5A3644C8"/>
    <w:rsid w:val="5EDF9ECE"/>
    <w:rsid w:val="6BB30309"/>
    <w:rsid w:val="7477ECFE"/>
    <w:rsid w:val="76DD2408"/>
    <w:rsid w:val="76FE3F52"/>
    <w:rsid w:val="7DEF78CB"/>
    <w:rsid w:val="7FFA731F"/>
    <w:rsid w:val="B9AD3F3F"/>
    <w:rsid w:val="BE2B5492"/>
    <w:rsid w:val="F5FE05E0"/>
    <w:rsid w:val="F9DBFD58"/>
    <w:rsid w:val="FFE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99"/>
    <w:pPr>
      <w:spacing w:before="156" w:line="264" w:lineRule="auto"/>
      <w:jc w:val="center"/>
    </w:pPr>
    <w:rPr>
      <w:rFonts w:cs="Times New Roman"/>
      <w:kern w:val="0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22</TotalTime>
  <ScaleCrop>false</ScaleCrop>
  <LinksUpToDate>false</LinksUpToDate>
  <CharactersWithSpaces>212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2021-06-23T05:43:00Z</dcterms:created>
  <dc:creator>刘佳宁</dc:creator>
  <cp:lastModifiedBy>user</cp:lastModifiedBy>
  <dcterms:modified xsi:type="dcterms:W3CDTF">2021-09-02T17:27:27Z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