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3E86F">
      <w:pPr>
        <w:widowControl/>
        <w:jc w:val="left"/>
        <w:rPr>
          <w:rFonts w:ascii="黑体" w:hAnsi="黑体" w:eastAsia="黑体"/>
          <w:color w:val="404040"/>
          <w:sz w:val="32"/>
          <w:szCs w:val="32"/>
        </w:rPr>
      </w:pPr>
      <w:r>
        <w:rPr>
          <w:rFonts w:hint="eastAsia" w:ascii="黑体" w:hAnsi="黑体" w:eastAsia="黑体"/>
          <w:color w:val="404040"/>
          <w:sz w:val="32"/>
          <w:szCs w:val="32"/>
        </w:rPr>
        <w:t>附件</w:t>
      </w:r>
    </w:p>
    <w:p w14:paraId="3D5BFF48">
      <w:pPr>
        <w:pStyle w:val="5"/>
        <w:shd w:val="clear" w:color="auto" w:fill="FFFFFF"/>
        <w:spacing w:before="0" w:beforeAutospacing="0" w:afterLines="100" w:afterAutospacing="0" w:line="560" w:lineRule="exact"/>
        <w:jc w:val="center"/>
        <w:textAlignment w:val="baseline"/>
        <w:rPr>
          <w:rFonts w:hint="eastAsia" w:ascii="方正小标宋简体" w:hAnsi="方正小标宋简体" w:eastAsia="方正小标宋简体" w:cs="方正小标宋简体"/>
          <w:color w:val="404040"/>
          <w:sz w:val="32"/>
          <w:szCs w:val="32"/>
        </w:rPr>
      </w:pPr>
      <w:r>
        <w:rPr>
          <w:rFonts w:hint="eastAsia" w:ascii="方正小标宋简体" w:hAnsi="方正小标宋简体" w:eastAsia="方正小标宋简体" w:cs="方正小标宋简体"/>
          <w:color w:val="404040"/>
          <w:sz w:val="32"/>
          <w:szCs w:val="32"/>
        </w:rPr>
        <w:t>202</w:t>
      </w:r>
      <w:r>
        <w:rPr>
          <w:rFonts w:hint="eastAsia" w:ascii="方正小标宋简体" w:hAnsi="方正小标宋简体" w:eastAsia="方正小标宋简体" w:cs="方正小标宋简体"/>
          <w:color w:val="404040"/>
          <w:sz w:val="32"/>
          <w:szCs w:val="32"/>
          <w:lang w:val="en-US" w:eastAsia="zh-CN"/>
        </w:rPr>
        <w:t>6</w:t>
      </w:r>
      <w:r>
        <w:rPr>
          <w:rFonts w:hint="eastAsia" w:ascii="方正小标宋简体" w:hAnsi="方正小标宋简体" w:eastAsia="方正小标宋简体" w:cs="方正小标宋简体"/>
          <w:color w:val="404040"/>
          <w:sz w:val="32"/>
          <w:szCs w:val="32"/>
        </w:rPr>
        <w:t>年度支持创新主体建设中关村企业驻海外服务代表处和对接创新资源落地发展项目结果公示信息表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6232"/>
      </w:tblGrid>
      <w:tr w14:paraId="5286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40" w:type="dxa"/>
            <w:vAlign w:val="center"/>
          </w:tcPr>
          <w:p w14:paraId="3F149899">
            <w:pPr>
              <w:pStyle w:val="5"/>
              <w:jc w:val="center"/>
              <w:textAlignment w:val="baseline"/>
              <w:rPr>
                <w:rFonts w:ascii="黑体" w:hAnsi="黑体" w:eastAsia="黑体"/>
                <w:color w:val="404040"/>
              </w:rPr>
            </w:pPr>
            <w:r>
              <w:rPr>
                <w:rFonts w:hint="eastAsia" w:ascii="黑体" w:hAnsi="黑体" w:eastAsia="黑体"/>
                <w:color w:val="404040"/>
              </w:rPr>
              <w:t>序号</w:t>
            </w:r>
          </w:p>
        </w:tc>
        <w:tc>
          <w:tcPr>
            <w:tcW w:w="6232" w:type="dxa"/>
            <w:vAlign w:val="center"/>
          </w:tcPr>
          <w:p w14:paraId="0AD55210">
            <w:pPr>
              <w:pStyle w:val="5"/>
              <w:jc w:val="center"/>
              <w:textAlignment w:val="baseline"/>
              <w:rPr>
                <w:rFonts w:ascii="黑体" w:hAnsi="黑体" w:eastAsia="黑体"/>
                <w:color w:val="404040"/>
              </w:rPr>
            </w:pPr>
            <w:r>
              <w:rPr>
                <w:rFonts w:hint="eastAsia" w:ascii="黑体" w:hAnsi="黑体" w:eastAsia="黑体"/>
                <w:color w:val="404040"/>
              </w:rPr>
              <w:t>支持建设中关村企业驻海外服务代表处项目单位</w:t>
            </w:r>
          </w:p>
        </w:tc>
      </w:tr>
      <w:tr w14:paraId="6B12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0" w:type="dxa"/>
            <w:vAlign w:val="center"/>
          </w:tcPr>
          <w:p w14:paraId="40348658">
            <w:pPr>
              <w:pStyle w:val="5"/>
              <w:spacing w:before="0" w:beforeAutospacing="0" w:after="0" w:afterAutospacing="0"/>
              <w:jc w:val="center"/>
              <w:textAlignment w:val="baseline"/>
              <w:rPr>
                <w:rFonts w:ascii="黑体" w:hAnsi="黑体" w:eastAsia="黑体"/>
                <w:color w:val="404040"/>
              </w:rPr>
            </w:pPr>
            <w:r>
              <w:rPr>
                <w:rFonts w:hint="eastAsia" w:ascii="黑体" w:hAnsi="黑体" w:eastAsia="黑体"/>
                <w:color w:val="404040"/>
              </w:rPr>
              <w:t>1</w:t>
            </w:r>
          </w:p>
        </w:tc>
        <w:tc>
          <w:tcPr>
            <w:tcW w:w="6232" w:type="dxa"/>
            <w:vAlign w:val="center"/>
          </w:tcPr>
          <w:p w14:paraId="0AA0EB87">
            <w:pPr>
              <w:widowControl/>
              <w:spacing w:beforeLines="30" w:afterLines="3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国智汇融（北京）国际技术有限公司</w:t>
            </w:r>
          </w:p>
        </w:tc>
      </w:tr>
      <w:tr w14:paraId="5C39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0" w:type="dxa"/>
            <w:vAlign w:val="center"/>
          </w:tcPr>
          <w:p w14:paraId="290AFE6D">
            <w:pPr>
              <w:pStyle w:val="5"/>
              <w:spacing w:before="0" w:beforeAutospacing="0" w:after="0" w:afterAutospacing="0"/>
              <w:jc w:val="center"/>
              <w:textAlignment w:val="baseline"/>
              <w:rPr>
                <w:rFonts w:ascii="黑体" w:hAnsi="黑体" w:eastAsia="黑体"/>
                <w:color w:val="404040"/>
              </w:rPr>
            </w:pPr>
            <w:r>
              <w:rPr>
                <w:rFonts w:hint="eastAsia" w:ascii="黑体" w:hAnsi="黑体" w:eastAsia="黑体"/>
                <w:color w:val="404040"/>
              </w:rPr>
              <w:t>2</w:t>
            </w:r>
          </w:p>
        </w:tc>
        <w:tc>
          <w:tcPr>
            <w:tcW w:w="6232" w:type="dxa"/>
            <w:vAlign w:val="center"/>
          </w:tcPr>
          <w:p w14:paraId="092FD137">
            <w:pPr>
              <w:widowControl/>
              <w:spacing w:beforeLines="30" w:afterLines="3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中发展创新（北京）国际控股有限公司</w:t>
            </w:r>
          </w:p>
        </w:tc>
      </w:tr>
      <w:tr w14:paraId="5F27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0" w:type="dxa"/>
            <w:vAlign w:val="center"/>
          </w:tcPr>
          <w:p w14:paraId="75B6C65C">
            <w:pPr>
              <w:pStyle w:val="5"/>
              <w:spacing w:before="0" w:beforeAutospacing="0" w:after="0" w:afterAutospacing="0"/>
              <w:jc w:val="center"/>
              <w:textAlignment w:val="baseline"/>
              <w:rPr>
                <w:rFonts w:ascii="黑体" w:hAnsi="黑体" w:eastAsia="黑体"/>
                <w:color w:val="404040"/>
              </w:rPr>
            </w:pPr>
            <w:r>
              <w:rPr>
                <w:rFonts w:hint="eastAsia" w:ascii="黑体" w:hAnsi="黑体" w:eastAsia="黑体"/>
                <w:color w:val="404040"/>
              </w:rPr>
              <w:t>3</w:t>
            </w:r>
          </w:p>
        </w:tc>
        <w:tc>
          <w:tcPr>
            <w:tcW w:w="6232" w:type="dxa"/>
            <w:vAlign w:val="center"/>
          </w:tcPr>
          <w:p w14:paraId="78F51B11">
            <w:pPr>
              <w:widowControl/>
              <w:spacing w:beforeLines="30" w:afterLines="30"/>
              <w:jc w:val="center"/>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启迪科服投资管理（北京）有限公司</w:t>
            </w:r>
          </w:p>
        </w:tc>
      </w:tr>
      <w:tr w14:paraId="0EB5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0" w:type="dxa"/>
            <w:vAlign w:val="center"/>
          </w:tcPr>
          <w:p w14:paraId="19F886C4">
            <w:pPr>
              <w:pStyle w:val="5"/>
              <w:spacing w:before="0" w:beforeAutospacing="0" w:after="0" w:afterAutospacing="0"/>
              <w:jc w:val="center"/>
              <w:textAlignment w:val="baseline"/>
              <w:rPr>
                <w:rFonts w:ascii="黑体" w:hAnsi="黑体" w:eastAsia="黑体"/>
                <w:color w:val="404040"/>
              </w:rPr>
            </w:pPr>
            <w:r>
              <w:rPr>
                <w:rFonts w:hint="eastAsia" w:ascii="黑体" w:hAnsi="黑体" w:eastAsia="黑体"/>
                <w:color w:val="404040"/>
              </w:rPr>
              <w:t>4</w:t>
            </w:r>
          </w:p>
        </w:tc>
        <w:tc>
          <w:tcPr>
            <w:tcW w:w="6232" w:type="dxa"/>
            <w:vAlign w:val="center"/>
          </w:tcPr>
          <w:p w14:paraId="0C164037">
            <w:pPr>
              <w:widowControl/>
              <w:spacing w:beforeLines="30" w:afterLines="30"/>
              <w:jc w:val="center"/>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阿赛睦创新科技（北京）有限公司</w:t>
            </w:r>
          </w:p>
        </w:tc>
      </w:tr>
      <w:tr w14:paraId="4C45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0" w:type="dxa"/>
            <w:vAlign w:val="center"/>
          </w:tcPr>
          <w:p w14:paraId="17A46DCC">
            <w:pPr>
              <w:pStyle w:val="5"/>
              <w:spacing w:before="0" w:beforeAutospacing="0" w:after="0" w:afterAutospacing="0"/>
              <w:jc w:val="center"/>
              <w:textAlignment w:val="baseline"/>
              <w:rPr>
                <w:rFonts w:ascii="黑体" w:hAnsi="黑体" w:eastAsia="黑体"/>
                <w:color w:val="404040"/>
              </w:rPr>
            </w:pPr>
            <w:r>
              <w:rPr>
                <w:rFonts w:hint="eastAsia" w:ascii="黑体" w:hAnsi="黑体" w:eastAsia="黑体"/>
                <w:color w:val="404040"/>
              </w:rPr>
              <w:t>5</w:t>
            </w:r>
          </w:p>
        </w:tc>
        <w:tc>
          <w:tcPr>
            <w:tcW w:w="6232" w:type="dxa"/>
            <w:vAlign w:val="center"/>
          </w:tcPr>
          <w:p w14:paraId="47310D05">
            <w:pPr>
              <w:widowControl/>
              <w:spacing w:beforeLines="30" w:afterLines="30"/>
              <w:jc w:val="center"/>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北京长风信息技术产业联盟</w:t>
            </w:r>
          </w:p>
        </w:tc>
      </w:tr>
      <w:tr w14:paraId="64C4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533B745F">
            <w:pPr>
              <w:pStyle w:val="5"/>
              <w:spacing w:before="0" w:beforeAutospacing="0" w:after="0" w:afterAutospacing="0"/>
              <w:jc w:val="center"/>
              <w:textAlignment w:val="baseline"/>
              <w:rPr>
                <w:rFonts w:hint="eastAsia" w:ascii="黑体" w:hAnsi="黑体" w:eastAsia="黑体"/>
                <w:color w:val="404040"/>
                <w:lang w:eastAsia="zh-CN"/>
              </w:rPr>
            </w:pPr>
            <w:r>
              <w:rPr>
                <w:rFonts w:hint="eastAsia" w:ascii="黑体" w:hAnsi="黑体" w:eastAsia="黑体"/>
                <w:color w:val="404040"/>
                <w:lang w:val="en-US" w:eastAsia="zh-CN"/>
              </w:rPr>
              <w:t>6</w:t>
            </w:r>
          </w:p>
        </w:tc>
        <w:tc>
          <w:tcPr>
            <w:tcW w:w="6232" w:type="dxa"/>
            <w:vAlign w:val="center"/>
          </w:tcPr>
          <w:p w14:paraId="08674C16">
            <w:pPr>
              <w:widowControl/>
              <w:spacing w:beforeLines="30" w:afterLines="3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启迪之星（北京）科技企业孵化器有限公司</w:t>
            </w:r>
          </w:p>
        </w:tc>
      </w:tr>
      <w:tr w14:paraId="5A20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7CE6A9D6">
            <w:pPr>
              <w:pStyle w:val="5"/>
              <w:spacing w:before="0" w:beforeAutospacing="0" w:after="0" w:afterAutospacing="0"/>
              <w:jc w:val="center"/>
              <w:textAlignment w:val="baseline"/>
              <w:rPr>
                <w:rFonts w:hint="eastAsia" w:ascii="黑体" w:hAnsi="黑体" w:eastAsia="黑体"/>
                <w:color w:val="404040"/>
                <w:lang w:eastAsia="zh-CN"/>
              </w:rPr>
            </w:pPr>
            <w:r>
              <w:rPr>
                <w:rFonts w:hint="eastAsia" w:ascii="黑体" w:hAnsi="黑体" w:eastAsia="黑体"/>
                <w:color w:val="404040"/>
                <w:lang w:val="en-US" w:eastAsia="zh-CN"/>
              </w:rPr>
              <w:t>7</w:t>
            </w:r>
          </w:p>
        </w:tc>
        <w:tc>
          <w:tcPr>
            <w:tcW w:w="6232" w:type="dxa"/>
            <w:vAlign w:val="center"/>
          </w:tcPr>
          <w:p w14:paraId="74B6B232">
            <w:pPr>
              <w:widowControl/>
              <w:spacing w:beforeLines="30" w:afterLines="3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北京中关村科</w:t>
            </w:r>
            <w:bookmarkStart w:id="0" w:name="_GoBack"/>
            <w:bookmarkEnd w:id="0"/>
            <w:r>
              <w:rPr>
                <w:rFonts w:hint="eastAsia" w:ascii="仿宋_GB2312" w:hAnsi="Arial" w:eastAsia="仿宋_GB2312" w:cs="Arial"/>
                <w:color w:val="000000"/>
                <w:kern w:val="0"/>
                <w:sz w:val="24"/>
                <w:szCs w:val="24"/>
              </w:rPr>
              <w:t>学城创新发展有限公司</w:t>
            </w:r>
          </w:p>
        </w:tc>
      </w:tr>
      <w:tr w14:paraId="642C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1629A6D6">
            <w:pPr>
              <w:pStyle w:val="5"/>
              <w:spacing w:before="0" w:beforeAutospacing="0" w:after="0" w:afterAutospacing="0"/>
              <w:jc w:val="center"/>
              <w:textAlignment w:val="baseline"/>
              <w:rPr>
                <w:rFonts w:hint="eastAsia" w:ascii="黑体" w:hAnsi="黑体" w:eastAsia="黑体"/>
                <w:color w:val="404040"/>
                <w:lang w:eastAsia="zh-CN"/>
              </w:rPr>
            </w:pPr>
            <w:r>
              <w:rPr>
                <w:rFonts w:hint="eastAsia" w:ascii="黑体" w:hAnsi="黑体" w:eastAsia="黑体"/>
                <w:color w:val="404040"/>
                <w:lang w:val="en-US" w:eastAsia="zh-CN"/>
              </w:rPr>
              <w:t>8</w:t>
            </w:r>
          </w:p>
        </w:tc>
        <w:tc>
          <w:tcPr>
            <w:tcW w:w="6232" w:type="dxa"/>
            <w:vAlign w:val="center"/>
          </w:tcPr>
          <w:p w14:paraId="53F5026A">
            <w:pPr>
              <w:widowControl/>
              <w:spacing w:beforeLines="30" w:afterLines="3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汇龙森国际企业孵化（北京）有限公司</w:t>
            </w:r>
          </w:p>
        </w:tc>
      </w:tr>
      <w:tr w14:paraId="4A1A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35B1E25A">
            <w:pPr>
              <w:pStyle w:val="5"/>
              <w:spacing w:before="0" w:beforeAutospacing="0" w:after="0" w:afterAutospacing="0"/>
              <w:jc w:val="center"/>
              <w:textAlignment w:val="baseline"/>
              <w:rPr>
                <w:rFonts w:hint="eastAsia" w:ascii="黑体" w:hAnsi="黑体" w:eastAsia="黑体"/>
                <w:color w:val="404040"/>
                <w:lang w:eastAsia="zh-CN"/>
              </w:rPr>
            </w:pPr>
            <w:r>
              <w:rPr>
                <w:rFonts w:hint="eastAsia" w:ascii="黑体" w:hAnsi="黑体" w:eastAsia="黑体"/>
                <w:color w:val="404040"/>
                <w:lang w:val="en-US" w:eastAsia="zh-CN"/>
              </w:rPr>
              <w:t>9</w:t>
            </w:r>
          </w:p>
        </w:tc>
        <w:tc>
          <w:tcPr>
            <w:tcW w:w="6232" w:type="dxa"/>
            <w:vAlign w:val="center"/>
          </w:tcPr>
          <w:p w14:paraId="4F99FC32">
            <w:pPr>
              <w:widowControl/>
              <w:spacing w:beforeLines="30" w:afterLines="3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中关村科技企业家协会</w:t>
            </w:r>
          </w:p>
        </w:tc>
      </w:tr>
      <w:tr w14:paraId="56A4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25A39B47">
            <w:pPr>
              <w:pStyle w:val="5"/>
              <w:spacing w:before="0" w:beforeAutospacing="0" w:after="0" w:afterAutospacing="0"/>
              <w:jc w:val="center"/>
              <w:textAlignment w:val="baseline"/>
              <w:rPr>
                <w:rFonts w:hint="default" w:ascii="黑体" w:hAnsi="黑体" w:eastAsia="黑体"/>
                <w:color w:val="404040"/>
                <w:lang w:val="en-US" w:eastAsia="zh-CN"/>
              </w:rPr>
            </w:pPr>
            <w:r>
              <w:rPr>
                <w:rFonts w:hint="eastAsia" w:ascii="黑体" w:hAnsi="黑体" w:eastAsia="黑体"/>
                <w:color w:val="404040"/>
                <w:lang w:val="en-US" w:eastAsia="zh-CN"/>
              </w:rPr>
              <w:t>10</w:t>
            </w:r>
          </w:p>
        </w:tc>
        <w:tc>
          <w:tcPr>
            <w:tcW w:w="6232" w:type="dxa"/>
            <w:vAlign w:val="center"/>
          </w:tcPr>
          <w:p w14:paraId="3D43885D">
            <w:pPr>
              <w:widowControl/>
              <w:spacing w:beforeLines="30" w:afterLines="3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中国国际科学技术合作协会</w:t>
            </w:r>
          </w:p>
        </w:tc>
      </w:tr>
      <w:tr w14:paraId="0B62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13D3E8FA">
            <w:pPr>
              <w:pStyle w:val="5"/>
              <w:spacing w:before="0" w:beforeAutospacing="0" w:after="0" w:afterAutospacing="0"/>
              <w:jc w:val="center"/>
              <w:textAlignment w:val="baseline"/>
              <w:rPr>
                <w:rFonts w:hint="default" w:ascii="黑体" w:hAnsi="黑体" w:eastAsia="黑体"/>
                <w:color w:val="404040"/>
                <w:lang w:val="en-US" w:eastAsia="zh-CN"/>
              </w:rPr>
            </w:pPr>
            <w:r>
              <w:rPr>
                <w:rFonts w:hint="eastAsia" w:ascii="黑体" w:hAnsi="黑体" w:eastAsia="黑体"/>
                <w:color w:val="404040"/>
                <w:lang w:val="en-US" w:eastAsia="zh-CN"/>
              </w:rPr>
              <w:t>11</w:t>
            </w:r>
          </w:p>
        </w:tc>
        <w:tc>
          <w:tcPr>
            <w:tcW w:w="6232" w:type="dxa"/>
            <w:vAlign w:val="center"/>
          </w:tcPr>
          <w:p w14:paraId="6745447E">
            <w:pPr>
              <w:widowControl/>
              <w:spacing w:beforeLines="30" w:afterLines="30"/>
              <w:jc w:val="center"/>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科威国际技术转移有限公司</w:t>
            </w:r>
          </w:p>
        </w:tc>
      </w:tr>
      <w:tr w14:paraId="4823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0A98485F">
            <w:pPr>
              <w:pStyle w:val="5"/>
              <w:spacing w:before="0" w:beforeAutospacing="0" w:after="0" w:afterAutospacing="0"/>
              <w:jc w:val="center"/>
              <w:textAlignment w:val="baseline"/>
              <w:rPr>
                <w:rFonts w:hint="default" w:ascii="黑体" w:hAnsi="黑体" w:eastAsia="黑体"/>
                <w:color w:val="404040"/>
                <w:lang w:val="en-US" w:eastAsia="zh-CN"/>
              </w:rPr>
            </w:pPr>
            <w:r>
              <w:rPr>
                <w:rFonts w:hint="eastAsia" w:ascii="黑体" w:hAnsi="黑体" w:eastAsia="黑体"/>
                <w:color w:val="404040"/>
                <w:lang w:val="en-US" w:eastAsia="zh-CN"/>
              </w:rPr>
              <w:t>12</w:t>
            </w:r>
          </w:p>
        </w:tc>
        <w:tc>
          <w:tcPr>
            <w:tcW w:w="6232" w:type="dxa"/>
            <w:vAlign w:val="center"/>
          </w:tcPr>
          <w:p w14:paraId="2834357F">
            <w:pPr>
              <w:widowControl/>
              <w:spacing w:beforeLines="30" w:afterLines="30"/>
              <w:jc w:val="center"/>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北京德瑞中联科技有限公司</w:t>
            </w:r>
          </w:p>
        </w:tc>
      </w:tr>
      <w:tr w14:paraId="5272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66DD0BD8">
            <w:pPr>
              <w:pStyle w:val="5"/>
              <w:spacing w:before="0" w:beforeAutospacing="0" w:after="0" w:afterAutospacing="0"/>
              <w:jc w:val="center"/>
              <w:textAlignment w:val="baseline"/>
              <w:rPr>
                <w:rFonts w:hint="default" w:ascii="黑体" w:hAnsi="黑体" w:eastAsia="黑体"/>
                <w:color w:val="404040"/>
                <w:lang w:val="en-US" w:eastAsia="zh-CN"/>
              </w:rPr>
            </w:pPr>
            <w:r>
              <w:rPr>
                <w:rFonts w:hint="eastAsia" w:ascii="黑体" w:hAnsi="黑体" w:eastAsia="黑体"/>
                <w:color w:val="404040"/>
                <w:lang w:val="en-US" w:eastAsia="zh-CN"/>
              </w:rPr>
              <w:t>13</w:t>
            </w:r>
          </w:p>
        </w:tc>
        <w:tc>
          <w:tcPr>
            <w:tcW w:w="6232" w:type="dxa"/>
            <w:vAlign w:val="center"/>
          </w:tcPr>
          <w:p w14:paraId="3192230A">
            <w:pPr>
              <w:widowControl/>
              <w:spacing w:beforeLines="30" w:afterLines="30"/>
              <w:jc w:val="center"/>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启迪国际技术转移有限公司</w:t>
            </w:r>
          </w:p>
        </w:tc>
      </w:tr>
      <w:tr w14:paraId="101D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075D7746">
            <w:pPr>
              <w:pStyle w:val="5"/>
              <w:spacing w:before="0" w:beforeAutospacing="0" w:after="0" w:afterAutospacing="0"/>
              <w:jc w:val="center"/>
              <w:textAlignment w:val="baseline"/>
              <w:rPr>
                <w:rFonts w:hint="default" w:ascii="黑体" w:hAnsi="黑体" w:eastAsia="黑体"/>
                <w:color w:val="404040"/>
                <w:lang w:val="en-US" w:eastAsia="zh-CN"/>
              </w:rPr>
            </w:pPr>
            <w:r>
              <w:rPr>
                <w:rFonts w:hint="eastAsia" w:ascii="黑体" w:hAnsi="黑体" w:eastAsia="黑体"/>
                <w:color w:val="404040"/>
                <w:lang w:val="en-US" w:eastAsia="zh-CN"/>
              </w:rPr>
              <w:t>14</w:t>
            </w:r>
          </w:p>
        </w:tc>
        <w:tc>
          <w:tcPr>
            <w:tcW w:w="6232" w:type="dxa"/>
            <w:vAlign w:val="center"/>
          </w:tcPr>
          <w:p w14:paraId="0DF614EA">
            <w:pPr>
              <w:widowControl/>
              <w:spacing w:beforeLines="30" w:afterLines="30"/>
              <w:jc w:val="center"/>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中工国际工程股份有限公司</w:t>
            </w:r>
          </w:p>
        </w:tc>
      </w:tr>
      <w:tr w14:paraId="25B7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40" w:type="dxa"/>
            <w:vAlign w:val="center"/>
          </w:tcPr>
          <w:p w14:paraId="7D9D79FF">
            <w:pPr>
              <w:pStyle w:val="5"/>
              <w:spacing w:before="0" w:beforeAutospacing="0" w:after="0" w:afterAutospacing="0"/>
              <w:jc w:val="center"/>
              <w:textAlignment w:val="baseline"/>
              <w:rPr>
                <w:rFonts w:ascii="仿宋_GB2312" w:hAnsi="Arial" w:eastAsia="仿宋_GB2312" w:cs="Arial"/>
                <w:color w:val="000000"/>
              </w:rPr>
            </w:pPr>
            <w:r>
              <w:rPr>
                <w:rFonts w:ascii="黑体" w:hAnsi="黑体" w:eastAsia="黑体"/>
                <w:color w:val="404040"/>
              </w:rPr>
              <w:t>序号</w:t>
            </w:r>
          </w:p>
        </w:tc>
        <w:tc>
          <w:tcPr>
            <w:tcW w:w="6232" w:type="dxa"/>
            <w:vAlign w:val="center"/>
          </w:tcPr>
          <w:p w14:paraId="495D1AE5">
            <w:pPr>
              <w:pStyle w:val="5"/>
              <w:spacing w:before="0" w:beforeAutospacing="0" w:after="0" w:afterAutospacing="0"/>
              <w:jc w:val="center"/>
              <w:textAlignment w:val="baseline"/>
              <w:rPr>
                <w:rFonts w:ascii="仿宋_GB2312" w:hAnsi="Arial" w:eastAsia="仿宋_GB2312" w:cs="Arial"/>
                <w:color w:val="000000"/>
              </w:rPr>
            </w:pPr>
            <w:r>
              <w:rPr>
                <w:rFonts w:ascii="黑体" w:hAnsi="黑体" w:eastAsia="黑体"/>
                <w:color w:val="404040"/>
              </w:rPr>
              <w:t>支持对接创新资源落地发展项目单位</w:t>
            </w:r>
          </w:p>
        </w:tc>
      </w:tr>
      <w:tr w14:paraId="426F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4D6BA1A1">
            <w:pPr>
              <w:pStyle w:val="5"/>
              <w:spacing w:before="0" w:beforeAutospacing="0" w:after="0" w:afterAutospacing="0"/>
              <w:jc w:val="center"/>
              <w:textAlignment w:val="baseline"/>
              <w:rPr>
                <w:rFonts w:ascii="黑体" w:hAnsi="黑体" w:eastAsia="黑体"/>
                <w:color w:val="404040"/>
              </w:rPr>
            </w:pPr>
            <w:r>
              <w:rPr>
                <w:rFonts w:hint="eastAsia" w:ascii="黑体" w:hAnsi="黑体" w:eastAsia="黑体"/>
                <w:color w:val="404040"/>
              </w:rPr>
              <w:t>1</w:t>
            </w:r>
          </w:p>
        </w:tc>
        <w:tc>
          <w:tcPr>
            <w:tcW w:w="6232" w:type="dxa"/>
            <w:vAlign w:val="center"/>
          </w:tcPr>
          <w:p w14:paraId="57906252">
            <w:pPr>
              <w:widowControl/>
              <w:spacing w:beforeLines="30" w:afterLines="3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北京中关村留学人员创业园协会</w:t>
            </w:r>
          </w:p>
        </w:tc>
      </w:tr>
    </w:tbl>
    <w:p w14:paraId="7739614F">
      <w:pPr>
        <w:pStyle w:val="5"/>
        <w:shd w:val="clear" w:color="auto" w:fill="FFFFFF"/>
        <w:spacing w:before="0" w:beforeAutospacing="0" w:after="0" w:afterAutospacing="0" w:line="560" w:lineRule="exact"/>
        <w:jc w:val="center"/>
        <w:textAlignment w:val="baseline"/>
        <w:rPr>
          <w:rFonts w:ascii="方正小标宋_GBK" w:eastAsia="方正小标宋_GBK"/>
          <w:color w:val="404040"/>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C3"/>
    <w:rsid w:val="00163ECA"/>
    <w:rsid w:val="001912BB"/>
    <w:rsid w:val="002A01C3"/>
    <w:rsid w:val="003D28BD"/>
    <w:rsid w:val="00697F01"/>
    <w:rsid w:val="00737D8D"/>
    <w:rsid w:val="00801E5F"/>
    <w:rsid w:val="0081798F"/>
    <w:rsid w:val="00A41E96"/>
    <w:rsid w:val="00A96DC2"/>
    <w:rsid w:val="00C651CC"/>
    <w:rsid w:val="00D910D8"/>
    <w:rsid w:val="00F11894"/>
    <w:rsid w:val="00F56AED"/>
    <w:rsid w:val="025F5973"/>
    <w:rsid w:val="3BF87D1E"/>
    <w:rsid w:val="419128EF"/>
    <w:rsid w:val="60E216FB"/>
    <w:rsid w:val="67CC52C1"/>
    <w:rsid w:val="6ACB0C44"/>
    <w:rsid w:val="7C974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media-date"/>
    <w:basedOn w:val="8"/>
    <w:qFormat/>
    <w:uiPriority w:val="0"/>
  </w:style>
  <w:style w:type="character" w:customStyle="1" w:styleId="14">
    <w:name w:val="media-source"/>
    <w:basedOn w:val="8"/>
    <w:qFormat/>
    <w:uiPriority w:val="0"/>
  </w:style>
  <w:style w:type="character" w:customStyle="1" w:styleId="15">
    <w:name w:val="fl"/>
    <w:basedOn w:val="8"/>
    <w:qFormat/>
    <w:uiPriority w:val="0"/>
  </w:style>
  <w:style w:type="paragraph" w:customStyle="1" w:styleId="16">
    <w:name w:val="insertfiletag"/>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314</Words>
  <Characters>322</Characters>
  <Lines>5</Lines>
  <Paragraphs>1</Paragraphs>
  <TotalTime>93</TotalTime>
  <ScaleCrop>false</ScaleCrop>
  <LinksUpToDate>false</LinksUpToDate>
  <CharactersWithSpaces>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2025-04-17T02:05:00Z</dcterms:created>
  <dc:creator>dhb</dc:creator>
  <cp:lastModifiedBy>suzon Z</cp:lastModifiedBy>
  <dcterms:modified xsi:type="dcterms:W3CDTF">2026-04-03T06:30:08Z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CB2850F6D16145A8A05A12DE5AA984ED_13</vt:lpwstr>
  </property>
  <property fmtid="{D5CDD505-2E9C-101B-9397-08002B2CF9AE}" pid="4" name="KSOTemplateDocerSaveRecord">
    <vt:lpwstr>eyJoZGlkIjoiN2EwZWVlYWY5NzQ4Zjg5ZTE5YmFiN2Y5NWFmNTE5ZGQiLCJ1c2VySWQiOiI0OTA2MjMxNTMifQ==</vt:lpwstr>
  </property>
</Properties>
</file>