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BC461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tbl>
      <w:tblPr>
        <w:tblStyle w:val="2"/>
        <w:tblW w:w="8410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7500"/>
      </w:tblGrid>
      <w:tr w14:paraId="01E41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8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015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2026年科技服务业专项企业效能提升项目（第一批）拟支持单位</w:t>
            </w:r>
          </w:p>
        </w:tc>
      </w:tr>
      <w:tr w14:paraId="59B2B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3F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7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7F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申报单位名称</w:t>
            </w:r>
          </w:p>
        </w:tc>
      </w:tr>
      <w:tr w14:paraId="50706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31F0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528D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A59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33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FB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北京忆恒创源科技股份有限公司</w:t>
            </w:r>
          </w:p>
        </w:tc>
      </w:tr>
      <w:tr w14:paraId="20F66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E0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25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中国公路工程咨询集团有限公司</w:t>
            </w:r>
          </w:p>
        </w:tc>
      </w:tr>
      <w:tr w14:paraId="2357E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AF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72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中国电力工程顾问集团华北电力设计院有限公司</w:t>
            </w:r>
          </w:p>
        </w:tc>
      </w:tr>
      <w:tr w14:paraId="50B3F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C7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9D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赫普能源环境科技股份有限公司</w:t>
            </w:r>
          </w:p>
        </w:tc>
      </w:tr>
      <w:tr w14:paraId="3B572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4A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C2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北京寻因生物科技有限公司</w:t>
            </w:r>
          </w:p>
        </w:tc>
      </w:tr>
      <w:tr w14:paraId="5901C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A3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27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中腾微网（北京）科技有限公司</w:t>
            </w:r>
          </w:p>
        </w:tc>
      </w:tr>
      <w:tr w14:paraId="6E6EE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2B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E6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中联煤层气国家工程研究中心有限责任公司</w:t>
            </w:r>
          </w:p>
        </w:tc>
      </w:tr>
      <w:tr w14:paraId="01C16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66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FD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北京友和卓谊信息技术有限公司</w:t>
            </w:r>
          </w:p>
        </w:tc>
      </w:tr>
      <w:tr w14:paraId="6AF0A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41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BE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北京万悦信息科技有限公司</w:t>
            </w:r>
          </w:p>
        </w:tc>
      </w:tr>
      <w:tr w14:paraId="0C3AB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BE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33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北京六合宁远医药科技股份有限公司</w:t>
            </w:r>
          </w:p>
        </w:tc>
      </w:tr>
      <w:tr w14:paraId="5CB27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C2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67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北京越友网络科技有限公司</w:t>
            </w:r>
          </w:p>
        </w:tc>
      </w:tr>
      <w:tr w14:paraId="0FBF2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32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53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国能龙源环保有限公司</w:t>
            </w:r>
          </w:p>
        </w:tc>
      </w:tr>
      <w:tr w14:paraId="46E28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37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41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北京中地大工程勘察设计研究院有限责任公司</w:t>
            </w:r>
          </w:p>
        </w:tc>
      </w:tr>
      <w:tr w14:paraId="58D80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09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81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凌宇科技（北京）有限公司</w:t>
            </w:r>
          </w:p>
        </w:tc>
      </w:tr>
      <w:tr w14:paraId="2EF19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89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46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中国中建设计研究院有限公司</w:t>
            </w:r>
          </w:p>
        </w:tc>
      </w:tr>
      <w:tr w14:paraId="7C15D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3C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90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北京昭衍新药研究中心股份有限公司</w:t>
            </w:r>
          </w:p>
        </w:tc>
      </w:tr>
      <w:tr w14:paraId="4B93F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80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D1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北京恒润安科技有限公司</w:t>
            </w:r>
          </w:p>
        </w:tc>
      </w:tr>
      <w:tr w14:paraId="7FDCA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50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15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北京海百川科技有限公司</w:t>
            </w:r>
          </w:p>
        </w:tc>
      </w:tr>
      <w:tr w14:paraId="58575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C6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DF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申报单位名称</w:t>
            </w:r>
          </w:p>
        </w:tc>
      </w:tr>
      <w:tr w14:paraId="3AA5B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7F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CE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北京拓界生物医药科技有限公司</w:t>
            </w:r>
          </w:p>
        </w:tc>
      </w:tr>
      <w:tr w14:paraId="2CA9E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F8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AA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北京泛生子医学检验实验室有限公司</w:t>
            </w:r>
          </w:p>
        </w:tc>
      </w:tr>
      <w:tr w14:paraId="69ADD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EA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3F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矿冶科技集团有限公司</w:t>
            </w:r>
          </w:p>
        </w:tc>
      </w:tr>
      <w:tr w14:paraId="74B75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14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2B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北京澳合药物研究院有限公司</w:t>
            </w:r>
          </w:p>
        </w:tc>
      </w:tr>
      <w:tr w14:paraId="6A0A6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31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11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北京京诚之星科技开发有限公司</w:t>
            </w:r>
          </w:p>
        </w:tc>
      </w:tr>
      <w:tr w14:paraId="1EC9A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7D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B9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中汽科技（北京）有限公司</w:t>
            </w:r>
          </w:p>
        </w:tc>
      </w:tr>
      <w:tr w14:paraId="3150D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AA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D2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北京乾图科技有限公司</w:t>
            </w:r>
          </w:p>
        </w:tc>
      </w:tr>
      <w:tr w14:paraId="237FD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BB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B5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北京逸安启新能源科技有限公司</w:t>
            </w:r>
          </w:p>
        </w:tc>
      </w:tr>
      <w:tr w14:paraId="379C7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8E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4C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保诺科技（北京）有限公司</w:t>
            </w:r>
          </w:p>
        </w:tc>
      </w:tr>
      <w:tr w14:paraId="17630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0F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61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北京华清瑞达科技有限公司</w:t>
            </w:r>
          </w:p>
        </w:tc>
      </w:tr>
      <w:tr w14:paraId="4C76F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9B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95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中交水运规划设计院有限公司</w:t>
            </w:r>
          </w:p>
        </w:tc>
      </w:tr>
      <w:tr w14:paraId="02949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FB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C3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新轴动画科技发展（北京）有限公司</w:t>
            </w:r>
          </w:p>
        </w:tc>
      </w:tr>
      <w:tr w14:paraId="32CB0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C7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F6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北京中恒博瑞数字电力科技有限公司</w:t>
            </w:r>
          </w:p>
        </w:tc>
      </w:tr>
      <w:tr w14:paraId="4E1ED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76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BE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中工互联（北京）科技集团有限公司</w:t>
            </w:r>
          </w:p>
        </w:tc>
      </w:tr>
      <w:tr w14:paraId="34CDF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9D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F5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中煤信息技术（北京）有限公司</w:t>
            </w:r>
          </w:p>
        </w:tc>
      </w:tr>
      <w:tr w14:paraId="42EC2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DA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09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汉拿万都（北京）汽车部件研究开发中心有限公司</w:t>
            </w:r>
          </w:p>
        </w:tc>
      </w:tr>
      <w:tr w14:paraId="62FA1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94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1E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军科正源（北京）药物研究有限责任公司</w:t>
            </w:r>
          </w:p>
        </w:tc>
      </w:tr>
      <w:tr w14:paraId="4115D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B3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45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北京盈信宏源科技有限公司</w:t>
            </w:r>
          </w:p>
        </w:tc>
      </w:tr>
      <w:tr w14:paraId="193CE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BF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ED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北京市热力工程设计有限责任公司</w:t>
            </w:r>
          </w:p>
        </w:tc>
      </w:tr>
      <w:tr w14:paraId="78900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DC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60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北京鑫源寰宇环保科技有限公司</w:t>
            </w:r>
          </w:p>
        </w:tc>
      </w:tr>
      <w:tr w14:paraId="213D2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56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39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16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建设综合勘察研究设计院有限公司</w:t>
            </w:r>
          </w:p>
        </w:tc>
      </w:tr>
      <w:tr w14:paraId="16131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99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91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申报单位名称</w:t>
            </w:r>
          </w:p>
        </w:tc>
      </w:tr>
      <w:tr w14:paraId="1A6F2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33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C6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北京许继数字电力技术有限公司</w:t>
            </w:r>
          </w:p>
        </w:tc>
      </w:tr>
      <w:tr w14:paraId="389C8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B0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78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北京福迈迪科技有限公司</w:t>
            </w:r>
          </w:p>
        </w:tc>
      </w:tr>
      <w:tr w14:paraId="5F1B0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C1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24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北方爆破科技有限公司</w:t>
            </w:r>
          </w:p>
        </w:tc>
      </w:tr>
      <w:tr w14:paraId="1F298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A0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AE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电力规划总院有限公司</w:t>
            </w:r>
          </w:p>
        </w:tc>
      </w:tr>
      <w:tr w14:paraId="76C69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AF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E6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北京阅微基因技术股份有限公司</w:t>
            </w:r>
          </w:p>
        </w:tc>
      </w:tr>
      <w:tr w14:paraId="50B9B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6C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CE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北京思谋智能科技有限公司</w:t>
            </w:r>
          </w:p>
        </w:tc>
      </w:tr>
      <w:tr w14:paraId="58997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20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3C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挪亚检测认证（北京）有限公司</w:t>
            </w:r>
          </w:p>
        </w:tc>
      </w:tr>
      <w:tr w14:paraId="48846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F5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4F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北京布瑞知识产权代理有限公司</w:t>
            </w:r>
          </w:p>
        </w:tc>
      </w:tr>
      <w:tr w14:paraId="386B3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03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40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丰电科技集团股份有限公司</w:t>
            </w:r>
          </w:p>
        </w:tc>
      </w:tr>
      <w:tr w14:paraId="634BC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8E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83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北京格致启因生物科技有限公司</w:t>
            </w:r>
          </w:p>
        </w:tc>
      </w:tr>
      <w:tr w14:paraId="7E68D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85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BF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北京氢璞创能科技有限公司</w:t>
            </w:r>
          </w:p>
        </w:tc>
      </w:tr>
      <w:tr w14:paraId="77F9B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0E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F4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北京煦联得节能科技股份有限公司</w:t>
            </w:r>
          </w:p>
        </w:tc>
      </w:tr>
      <w:tr w14:paraId="4F83E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76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46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米塔盒子科技有限公司</w:t>
            </w:r>
          </w:p>
        </w:tc>
      </w:tr>
      <w:tr w14:paraId="7853C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AC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08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朋熙半导体科技（北京）有限公司</w:t>
            </w:r>
          </w:p>
        </w:tc>
      </w:tr>
      <w:tr w14:paraId="464B2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C5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BC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深空探测科技（北京）有限责任公司</w:t>
            </w:r>
          </w:p>
        </w:tc>
      </w:tr>
      <w:tr w14:paraId="2C932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4F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DB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中交路星（北京）工程检测技术有限公司</w:t>
            </w:r>
          </w:p>
        </w:tc>
      </w:tr>
      <w:tr w14:paraId="734A9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7A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7E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北京中交华安科技有限公司</w:t>
            </w:r>
          </w:p>
        </w:tc>
      </w:tr>
      <w:tr w14:paraId="1C634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F1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06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北京新桥技术发展有限公司</w:t>
            </w:r>
          </w:p>
        </w:tc>
      </w:tr>
      <w:tr w14:paraId="5543C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79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06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北京水木济衡生物技术有限公司</w:t>
            </w:r>
          </w:p>
        </w:tc>
      </w:tr>
      <w:tr w14:paraId="1C38A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E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C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北京果壳生物科技有限公司</w:t>
            </w:r>
          </w:p>
        </w:tc>
      </w:tr>
      <w:tr w14:paraId="24A12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D1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60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91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北京中外建工程管理有限公司</w:t>
            </w:r>
          </w:p>
        </w:tc>
      </w:tr>
      <w:tr w14:paraId="5CD96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52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BE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申报单位名称</w:t>
            </w:r>
          </w:p>
        </w:tc>
      </w:tr>
      <w:tr w14:paraId="0997C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78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bookmarkStart w:id="0" w:name="_GoBack" w:colFirst="1" w:colLast="1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E7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谱尼测试集团股份有限公司</w:t>
            </w:r>
          </w:p>
        </w:tc>
      </w:tr>
      <w:tr w14:paraId="05E08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A4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CF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中交三公局工程技术有限公司</w:t>
            </w:r>
          </w:p>
        </w:tc>
      </w:tr>
      <w:bookmarkEnd w:id="0"/>
    </w:tbl>
    <w:p w14:paraId="7E4B049A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787367"/>
    <w:rsid w:val="1DCA760B"/>
    <w:rsid w:val="2678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11"/>
    <w:basedOn w:val="3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2235</Words>
  <Characters>2422</Characters>
  <Lines>0</Lines>
  <Paragraphs>0</Paragraphs>
  <TotalTime>4</TotalTime>
  <ScaleCrop>false</ScaleCrop>
  <LinksUpToDate>false</LinksUpToDate>
  <CharactersWithSpaces>2422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2025-11-30T09:41:00Z</dcterms:created>
  <dc:creator>左倩</dc:creator>
  <cp:lastModifiedBy>左倩</cp:lastModifiedBy>
  <dcterms:modified xsi:type="dcterms:W3CDTF">2026-06-02T03:27:14Z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107BFA2943374347943B1CDFEA8578F4_13</vt:lpwstr>
  </property>
  <property fmtid="{D5CDD505-2E9C-101B-9397-08002B2CF9AE}" pid="4" name="KSOTemplateDocerSaveRecord">
    <vt:lpwstr>eyJoZGlkIjoiNTU0ZmIwYTQ3NzlmZGUxZmU3Zjk0M2IyZTNmM2IxNjAiLCJ1c2VySWQiOiIzMTUzNjQ1MDcifQ==</vt:lpwstr>
  </property>
</Properties>
</file>