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2026年度中关村国家自主创新示范区提升国际化发展水平项目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trike w:val="0"/>
          <w:color w:val="auto"/>
          <w:spacing w:val="0"/>
          <w:sz w:val="44"/>
          <w:szCs w:val="44"/>
          <w:u w:val="none"/>
          <w:vertAlign w:val="baseline"/>
        </w:rPr>
        <w:t>吸引国际机构在京落地-设立国际科技组织方向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拟支持单位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 w:eastAsia="zh-CN" w:bidi="ar"/>
        </w:rPr>
        <w:t>公示清单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 w:eastAsia="zh-CN" w:bidi="ar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国家石油天然气管网集团有限公司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北京纳米能源与系统研究所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中国科学院青藏高原研究所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首都医科大学附属北京天坛医院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中国科学院动物研究所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中国科学院力学研究所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探月与航天工程中心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中国国际科学技术合作协会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中国科学院微生物研究所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工业和信息化部火炬高技术产业开发中心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国家纳米科学中心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中华护理学会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北京北奥集团有限责任公司</w:t>
            </w:r>
          </w:p>
        </w:tc>
      </w:tr>
    </w:tbl>
    <w:p/>
    <w:sectPr>
      <w:footerReference r:id="rId3" w:type="default"/>
      <w:pgSz w:w="11906" w:h="16838"/>
      <w:pgMar w:top="2098" w:right="1800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EB0021"/>
    <w:multiLevelType w:val="multilevel"/>
    <w:tmpl w:val="C3EB0021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  <w:sz w:val="32"/>
        <w:szCs w:val="32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8286C"/>
    <w:rsid w:val="05BF1A15"/>
    <w:rsid w:val="10D50B8C"/>
    <w:rsid w:val="1458286C"/>
    <w:rsid w:val="1D0823CF"/>
    <w:rsid w:val="1FEB7469"/>
    <w:rsid w:val="30C57693"/>
    <w:rsid w:val="51B066E0"/>
    <w:rsid w:val="5EC403EE"/>
    <w:rsid w:val="641B55C8"/>
    <w:rsid w:val="6A143694"/>
    <w:rsid w:val="7F717639"/>
    <w:rsid w:val="BD1D163E"/>
    <w:rsid w:val="CF7F8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21"/>
    <w:qFormat/>
    <w:uiPriority w:val="0"/>
    <w:pPr>
      <w:keepNext/>
      <w:keepLines/>
      <w:numPr>
        <w:ilvl w:val="0"/>
        <w:numId w:val="1"/>
      </w:numPr>
      <w:bidi w:val="0"/>
      <w:adjustRightInd w:val="0"/>
      <w:snapToGrid w:val="0"/>
      <w:spacing w:before="100" w:beforeLines="100" w:after="100" w:afterLines="100" w:line="560" w:lineRule="exact"/>
      <w:ind w:firstLine="0" w:firstLineChars="0"/>
      <w:jc w:val="center"/>
      <w:outlineLvl w:val="0"/>
    </w:pPr>
    <w:rPr>
      <w:rFonts w:ascii="方正小标宋_GBK" w:hAnsi="方正小标宋_GBK" w:eastAsia="方正小标宋_GBK" w:cs="方正小标宋_GBK"/>
      <w:color w:val="auto"/>
      <w:kern w:val="44"/>
      <w:sz w:val="44"/>
      <w:szCs w:val="32"/>
      <w:lang w:val="en-US" w:eastAsia="zh-CN" w:bidi="ar-SA"/>
    </w:rPr>
  </w:style>
  <w:style w:type="paragraph" w:styleId="3">
    <w:name w:val="heading 2"/>
    <w:next w:val="4"/>
    <w:link w:val="22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560" w:lineRule="exact"/>
      <w:ind w:left="616" w:leftChars="200" w:firstLine="0" w:firstLineChars="0"/>
      <w:outlineLvl w:val="1"/>
    </w:pPr>
    <w:rPr>
      <w:rFonts w:ascii="楷体" w:hAnsi="楷体" w:eastAsia="黑体" w:cs="Times New Roman"/>
      <w:color w:val="auto"/>
      <w:sz w:val="32"/>
      <w:szCs w:val="32"/>
      <w:lang w:val="en-US" w:eastAsia="zh-CN" w:bidi="ar-SA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大标题"/>
    <w:basedOn w:val="1"/>
    <w:qFormat/>
    <w:uiPriority w:val="0"/>
    <w:pPr>
      <w:jc w:val="center"/>
    </w:pPr>
    <w:rPr>
      <w:rFonts w:hint="eastAsia" w:ascii="黑体" w:hAnsi="黑体" w:eastAsia="方正小标宋_GBK" w:cs="Times New Roman"/>
      <w:color w:val="auto"/>
      <w:spacing w:val="-6"/>
      <w:sz w:val="44"/>
      <w:szCs w:val="36"/>
    </w:rPr>
  </w:style>
  <w:style w:type="paragraph" w:customStyle="1" w:styleId="18">
    <w:name w:val="二级标题"/>
    <w:basedOn w:val="1"/>
    <w:qFormat/>
    <w:uiPriority w:val="0"/>
    <w:pPr>
      <w:spacing w:line="560" w:lineRule="exact"/>
      <w:ind w:firstLine="640" w:firstLineChars="200"/>
      <w:jc w:val="left"/>
    </w:pPr>
    <w:rPr>
      <w:rFonts w:hint="eastAsia" w:ascii="楷体_GB2312" w:hAnsi="楷体_GB2312" w:eastAsia="楷体_GB2312"/>
      <w:sz w:val="32"/>
      <w:szCs w:val="32"/>
    </w:rPr>
  </w:style>
  <w:style w:type="paragraph" w:customStyle="1" w:styleId="19">
    <w:name w:val="三级标题"/>
    <w:basedOn w:val="1"/>
    <w:qFormat/>
    <w:uiPriority w:val="0"/>
    <w:pPr>
      <w:spacing w:line="560" w:lineRule="exact"/>
      <w:ind w:firstLine="640" w:firstLineChars="200"/>
      <w:jc w:val="left"/>
    </w:pPr>
    <w:rPr>
      <w:rFonts w:hint="eastAsia" w:ascii="仿宋_GB2312" w:hAnsi="仿宋_GB2312" w:eastAsia="仿宋_GB2312"/>
      <w:sz w:val="32"/>
      <w:szCs w:val="32"/>
    </w:rPr>
  </w:style>
  <w:style w:type="paragraph" w:customStyle="1" w:styleId="20">
    <w:name w:val="四级标题"/>
    <w:basedOn w:val="1"/>
    <w:qFormat/>
    <w:uiPriority w:val="0"/>
    <w:pPr>
      <w:spacing w:line="560" w:lineRule="exact"/>
      <w:ind w:firstLine="640" w:firstLineChars="200"/>
      <w:jc w:val="left"/>
    </w:pPr>
    <w:rPr>
      <w:rFonts w:hint="eastAsia" w:ascii="仿宋_GB2312" w:hAnsi="仿宋_GB2312" w:eastAsia="仿宋_GB2312"/>
      <w:sz w:val="32"/>
      <w:szCs w:val="32"/>
    </w:rPr>
  </w:style>
  <w:style w:type="character" w:customStyle="1" w:styleId="21">
    <w:name w:val="标题 1 字符"/>
    <w:link w:val="2"/>
    <w:qFormat/>
    <w:uiPriority w:val="9"/>
    <w:rPr>
      <w:rFonts w:ascii="方正小标宋_GBK" w:hAnsi="方正小标宋_GBK" w:eastAsia="方正小标宋_GBK" w:cs="方正小标宋_GBK"/>
      <w:color w:val="auto"/>
      <w:kern w:val="44"/>
      <w:sz w:val="44"/>
      <w:szCs w:val="32"/>
      <w:lang w:val="en-US" w:eastAsia="zh-CN" w:bidi="ar-SA"/>
    </w:rPr>
  </w:style>
  <w:style w:type="character" w:customStyle="1" w:styleId="22">
    <w:name w:val="标题 2 字符"/>
    <w:link w:val="3"/>
    <w:semiHidden/>
    <w:qFormat/>
    <w:uiPriority w:val="9"/>
    <w:rPr>
      <w:rFonts w:ascii="楷体" w:hAnsi="楷体" w:eastAsia="黑体" w:cs="Times New Roman"/>
      <w:color w:val="auto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805</Words>
  <Characters>863</Characters>
  <Lines>0</Lines>
  <Paragraphs>0</Paragraphs>
  <TotalTime>7</TotalTime>
  <ScaleCrop>false</ScaleCrop>
  <LinksUpToDate>false</LinksUpToDate>
  <CharactersWithSpaces>863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2026-09-17T08:53:00Z</dcterms:created>
  <dc:creator>Julia刘佳音</dc:creator>
  <cp:lastModifiedBy>user</cp:lastModifiedBy>
  <dcterms:modified xsi:type="dcterms:W3CDTF">2026-09-18T18:53:38Z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9CF30CA726AD4D1CA642E8A414E9A854_11</vt:lpwstr>
  </property>
  <property fmtid="{D5CDD505-2E9C-101B-9397-08002B2CF9AE}" pid="4" name="KSOTemplateDocerSaveRecord">
    <vt:lpwstr>eyJoZGlkIjoiNDc2OWNjOTM4YTlhMWVkOTM5ODVkODkzZGRkNDZmMWUiLCJ1c2VySWQiOiI3MzAwODY3MjAifQ==</vt:lpwstr>
  </property>
</Properties>
</file>