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20" w:lineRule="exact"/>
        <w:ind w:right="800"/>
        <w:rPr>
          <w:rFonts w:ascii="黑体" w:hAnsi="黑体" w:eastAsia="黑体" w:cs="仿宋_GB2312"/>
          <w:kern w:val="2"/>
          <w:sz w:val="32"/>
          <w:szCs w:val="32"/>
        </w:rPr>
      </w:pPr>
      <w:r>
        <w:rPr>
          <w:rFonts w:hint="eastAsia" w:ascii="黑体" w:hAnsi="黑体" w:eastAsia="黑体" w:cs="仿宋_GB2312"/>
          <w:kern w:val="2"/>
          <w:sz w:val="32"/>
          <w:szCs w:val="32"/>
        </w:rPr>
        <w:t>附件</w:t>
      </w:r>
      <w:r>
        <w:rPr>
          <w:rFonts w:ascii="黑体" w:hAnsi="黑体" w:eastAsia="黑体" w:cs="仿宋_GB2312"/>
          <w:kern w:val="2"/>
          <w:sz w:val="32"/>
          <w:szCs w:val="32"/>
        </w:rPr>
        <w:t>：</w:t>
      </w:r>
    </w:p>
    <w:p>
      <w:pPr>
        <w:pStyle w:val="2"/>
        <w:spacing w:line="520" w:lineRule="exact"/>
        <w:ind w:right="800"/>
        <w:rPr>
          <w:rFonts w:hint="eastAsia" w:ascii="黑体" w:hAnsi="黑体" w:eastAsia="黑体" w:cs="仿宋_GB2312"/>
          <w:kern w:val="2"/>
          <w:sz w:val="32"/>
          <w:szCs w:val="32"/>
        </w:rPr>
      </w:pPr>
    </w:p>
    <w:p>
      <w:pPr>
        <w:pStyle w:val="2"/>
        <w:spacing w:line="520" w:lineRule="exact"/>
        <w:ind w:right="800" w:firstLine="640"/>
        <w:jc w:val="center"/>
        <w:rPr>
          <w:rFonts w:hint="eastAsia" w:ascii="方正小标宋_GBK" w:hAnsi="仿宋" w:eastAsia="方正小标宋_GBK" w:cs="仿宋_GB2312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仿宋" w:eastAsia="方正小标宋_GBK" w:cs="仿宋_GB2312"/>
          <w:kern w:val="2"/>
          <w:sz w:val="44"/>
          <w:szCs w:val="44"/>
          <w:lang w:val="en-US" w:eastAsia="zh-CN"/>
        </w:rPr>
        <w:t>2026年中关村社会组织支持项目</w:t>
      </w:r>
    </w:p>
    <w:p>
      <w:pPr>
        <w:pStyle w:val="2"/>
        <w:spacing w:line="520" w:lineRule="exact"/>
        <w:ind w:right="800" w:firstLine="640"/>
        <w:jc w:val="center"/>
        <w:rPr>
          <w:rFonts w:hint="eastAsia" w:ascii="方正小标宋_GBK" w:hAnsi="仿宋" w:eastAsia="方正小标宋_GBK" w:cs="仿宋_GB2312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仿宋" w:eastAsia="方正小标宋_GBK" w:cs="仿宋_GB2312"/>
          <w:kern w:val="2"/>
          <w:sz w:val="44"/>
          <w:szCs w:val="44"/>
          <w:lang w:val="en-US" w:eastAsia="zh-CN"/>
        </w:rPr>
        <w:t>拟支持单位名单</w:t>
      </w:r>
    </w:p>
    <w:p>
      <w:pPr>
        <w:pStyle w:val="2"/>
        <w:spacing w:line="520" w:lineRule="exact"/>
        <w:ind w:right="800" w:firstLine="640"/>
        <w:jc w:val="center"/>
        <w:rPr>
          <w:rFonts w:hint="eastAsia" w:ascii="方正小标宋_GBK" w:hAnsi="仿宋" w:eastAsia="方正小标宋_GBK" w:cs="仿宋_GB2312"/>
          <w:kern w:val="2"/>
          <w:sz w:val="44"/>
          <w:szCs w:val="44"/>
          <w:lang w:val="en-US" w:eastAsia="zh-CN"/>
        </w:rPr>
      </w:pPr>
      <w:bookmarkStart w:id="0" w:name="_GoBack"/>
      <w:bookmarkEnd w:id="0"/>
    </w:p>
    <w:tbl>
      <w:tblPr>
        <w:tblStyle w:val="3"/>
        <w:tblW w:w="75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300"/>
        <w:gridCol w:w="62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方正仿宋_GB2312" w:eastAsia="黑体" w:cs="方正仿宋_GB2312"/>
                <w:b/>
                <w:i w:val="0"/>
                <w:iCs w:val="0"/>
                <w:color w:val="000000"/>
                <w:sz w:val="24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方正仿宋_GB2312" w:eastAsia="黑体" w:cs="方正仿宋_GB2312"/>
                <w:b/>
                <w:bCs/>
                <w:i w:val="0"/>
                <w:iCs w:val="0"/>
                <w:color w:val="000000"/>
                <w:sz w:val="24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社会组织名称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中关村宽带无线专网应用产业协会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中关村社会组织联合会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北京软件和信息服务业协会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北京市军民融合协同创新协会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中关村产业技术联盟联合会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北京长风信息技术产业联盟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北京数字创意产业协会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中关村储能产业技术联盟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中关村华电能源电力产业联盟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北京知诚社会组织众扶发展促进会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中关村智联软件服务业质量创新联盟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北京总部企业协会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中关村亚洲杰出企业家成长促进会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中关村氢能与燃料电池技术创新产业联盟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北京市朝阳区企业联合会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北京中关村高新技术企业协会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中关村空间信息产业技术联盟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北京海淀人工智能文化创新协会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中关村兴创特色产业园发展联盟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北京创业孵育协会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中关村创业生态发展促进会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中关村泛亚机器视觉技术产业联盟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国际氢能燃料电池协会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国际智能制造联盟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“一带一路”绿色发展国际联盟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北京市闪联信息产业协会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中关村医疗器械产业技术创新联盟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中关村金融科技产业发展联盟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中关村人才协会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北京市科技金融促进会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北京中关村留学人员创业园协会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中关村无线网络安全产业联盟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中关村量子生物农业产业技术创新战略联盟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北京标准化协会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中国生产力促进中心协会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方正仿宋_GB2312" w:eastAsia="宋体" w:cs="方正仿宋_GB2312"/>
                <w:i w:val="0"/>
                <w:iCs w:val="0"/>
                <w:color w:val="000000"/>
                <w:sz w:val="24"/>
                <w:szCs w:val="3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中关村半导体照明工程研发及产业联盟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中关村云计算产业联盟</w:t>
            </w:r>
          </w:p>
        </w:tc>
      </w:tr>
    </w:tbl>
    <w:p>
      <w:pPr>
        <w:ind w:firstLine="64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610"/>
    <w:rsid w:val="0016095A"/>
    <w:rsid w:val="00282238"/>
    <w:rsid w:val="005321E0"/>
    <w:rsid w:val="00637C66"/>
    <w:rsid w:val="008A367F"/>
    <w:rsid w:val="00973E39"/>
    <w:rsid w:val="00A3402D"/>
    <w:rsid w:val="00A41995"/>
    <w:rsid w:val="00B86688"/>
    <w:rsid w:val="00BF5344"/>
    <w:rsid w:val="00C86226"/>
    <w:rsid w:val="00CC51A5"/>
    <w:rsid w:val="00CF4202"/>
    <w:rsid w:val="00D279B9"/>
    <w:rsid w:val="00D423C3"/>
    <w:rsid w:val="00EE139C"/>
    <w:rsid w:val="00F302EF"/>
    <w:rsid w:val="00FB1610"/>
    <w:rsid w:val="021823D0"/>
    <w:rsid w:val="3DF7DE8F"/>
    <w:rsid w:val="59611335"/>
    <w:rsid w:val="69C23413"/>
    <w:rsid w:val="71354CB1"/>
    <w:rsid w:val="7B7F3CAC"/>
    <w:rsid w:val="BAFE4FB7"/>
    <w:rsid w:val="C1FB3F06"/>
    <w:rsid w:val="F9FEC958"/>
    <w:rsid w:val="FEFE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line="240" w:lineRule="auto"/>
      <w:ind w:firstLine="0" w:firstLineChars="0"/>
      <w:jc w:val="left"/>
    </w:pPr>
    <w:rPr>
      <w:rFonts w:ascii="微软雅黑" w:hAnsi="微软雅黑" w:eastAsia="微软雅黑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531</Words>
  <Characters>561</Characters>
  <Lines>4</Lines>
  <Paragraphs>1</Paragraphs>
  <TotalTime>2</TotalTime>
  <ScaleCrop>false</ScaleCrop>
  <LinksUpToDate>false</LinksUpToDate>
  <CharactersWithSpaces>561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2024-06-28T18:59:00Z</dcterms:created>
  <dc:creator>caiq</dc:creator>
  <cp:lastModifiedBy>user</cp:lastModifiedBy>
  <dcterms:modified xsi:type="dcterms:W3CDTF">2026-10-08T11:49:35Z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KSOTemplateDocerSaveRecord">
    <vt:lpwstr>eyJoZGlkIjoiZTkxMDFlMmU0MmFkM2U5MDFkMDJiMzlhN2U4NmY4NDAiLCJ1c2VySWQiOiI0MzExODI4NzcifQ==</vt:lpwstr>
  </property>
  <property fmtid="{D5CDD505-2E9C-101B-9397-08002B2CF9AE}" pid="4" name="ICV">
    <vt:lpwstr>0988BA1119CA439C87FC198824A3AB84_13</vt:lpwstr>
  </property>
</Properties>
</file>