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黑体" w:hAnsi="黑体" w:eastAsia="黑体" w:cs="黑体"/>
          <w:sz w:val="32"/>
          <w:szCs w:val="32"/>
          <w:lang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_GBK" w:hAnsi="仿宋" w:eastAsia="方正小标宋_GBK"/>
          <w:sz w:val="44"/>
          <w:szCs w:val="44"/>
          <w:lang w:val="en-US" w:eastAsia="zh-CN"/>
        </w:rPr>
      </w:pPr>
      <w:r>
        <w:rPr>
          <w:rFonts w:hint="eastAsia" w:ascii="方正小标宋_GBK" w:hAnsi="仿宋" w:eastAsia="方正小标宋_GBK"/>
          <w:sz w:val="44"/>
          <w:szCs w:val="44"/>
          <w:lang w:val="en-US" w:eastAsia="zh-CN"/>
        </w:rPr>
        <w:t>北京市自然科学基金依托单位注册</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_GBK" w:hAnsi="仿宋" w:eastAsia="方正小标宋_GBK"/>
          <w:sz w:val="44"/>
          <w:szCs w:val="44"/>
          <w:lang w:val="en-US" w:eastAsia="zh-CN"/>
        </w:rPr>
      </w:pPr>
      <w:r>
        <w:rPr>
          <w:rFonts w:hint="eastAsia" w:ascii="方正小标宋_GBK" w:hAnsi="仿宋" w:eastAsia="方正小标宋_GBK"/>
          <w:sz w:val="44"/>
          <w:szCs w:val="44"/>
          <w:lang w:val="en-US" w:eastAsia="zh-CN"/>
        </w:rPr>
        <w:t>管理办法</w:t>
      </w:r>
    </w:p>
    <w:p>
      <w:pPr>
        <w:keepNext w:val="0"/>
        <w:keepLines w:val="0"/>
        <w:pageBreakBefore w:val="0"/>
        <w:kinsoku/>
        <w:wordWrap/>
        <w:overflowPunct/>
        <w:topLinePunct w:val="0"/>
        <w:autoSpaceDE/>
        <w:autoSpaceDN/>
        <w:bidi w:val="0"/>
        <w:adjustRightInd/>
        <w:snapToGrid/>
        <w:spacing w:line="560" w:lineRule="exact"/>
        <w:ind w:firstLine="883" w:firstLineChars="200"/>
        <w:textAlignment w:val="auto"/>
        <w:rPr>
          <w:rFonts w:ascii="仿宋_GB2312" w:hAnsi="仿宋" w:eastAsia="仿宋_GB2312"/>
          <w:b/>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 w:eastAsia="仿宋_GB2312"/>
          <w:color w:val="auto"/>
          <w:sz w:val="32"/>
          <w:szCs w:val="32"/>
          <w:highlight w:val="none"/>
        </w:rPr>
      </w:pPr>
      <w:r>
        <w:rPr>
          <w:rFonts w:hint="eastAsia" w:ascii="仿宋_GB2312" w:hAnsi="仿宋" w:eastAsia="仿宋_GB2312"/>
          <w:b/>
          <w:bCs/>
          <w:color w:val="auto"/>
          <w:sz w:val="32"/>
          <w:szCs w:val="32"/>
          <w:highlight w:val="none"/>
        </w:rPr>
        <w:t>第一条</w:t>
      </w:r>
      <w:r>
        <w:rPr>
          <w:rFonts w:hint="eastAsia" w:ascii="仿宋_GB2312" w:hAnsi="仿宋" w:eastAsia="仿宋_GB2312"/>
          <w:color w:val="auto"/>
          <w:sz w:val="32"/>
          <w:szCs w:val="32"/>
          <w:highlight w:val="none"/>
        </w:rPr>
        <w:t xml:space="preserve"> </w:t>
      </w:r>
      <w:r>
        <w:rPr>
          <w:rFonts w:hint="eastAsia" w:ascii="仿宋_GB2312" w:hAnsi="仿宋" w:eastAsia="仿宋_GB2312"/>
          <w:color w:val="auto"/>
          <w:sz w:val="32"/>
          <w:szCs w:val="32"/>
          <w:highlight w:val="none"/>
          <w:lang w:val="en-US" w:eastAsia="zh-CN"/>
        </w:rPr>
        <w:t>为了规范和加强北京市自然科学基金依托单位（以下简称“依托单位”）的注册管理工作，根据《北京市自然科学基金管理办法》（以下简称《管理办法》），制定本办法。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 w:eastAsia="仿宋_GB2312"/>
          <w:color w:val="auto"/>
          <w:sz w:val="32"/>
          <w:szCs w:val="32"/>
          <w:highlight w:val="none"/>
        </w:rPr>
      </w:pPr>
      <w:r>
        <w:rPr>
          <w:rFonts w:hint="eastAsia" w:ascii="仿宋_GB2312" w:hAnsi="仿宋" w:eastAsia="仿宋_GB2312"/>
          <w:b/>
          <w:bCs/>
          <w:color w:val="auto"/>
          <w:sz w:val="32"/>
          <w:szCs w:val="32"/>
          <w:highlight w:val="none"/>
        </w:rPr>
        <w:t>第二条</w:t>
      </w:r>
      <w:r>
        <w:rPr>
          <w:rFonts w:hint="eastAsia" w:ascii="仿宋_GB2312" w:hAnsi="仿宋" w:eastAsia="仿宋_GB2312"/>
          <w:color w:val="auto"/>
          <w:sz w:val="32"/>
          <w:szCs w:val="32"/>
          <w:highlight w:val="none"/>
        </w:rPr>
        <w:t xml:space="preserve"> </w:t>
      </w:r>
      <w:r>
        <w:rPr>
          <w:rFonts w:hint="eastAsia" w:ascii="仿宋_GB2312" w:hAnsi="仿宋" w:eastAsia="仿宋_GB2312"/>
          <w:color w:val="auto"/>
          <w:sz w:val="32"/>
          <w:szCs w:val="32"/>
          <w:highlight w:val="none"/>
          <w:lang w:val="en-US" w:eastAsia="zh-CN"/>
        </w:rPr>
        <w:t>本办法所称依托单位，是指经北京市自然科学基金委员会办公室（以下简称“基金办”）审核，予以注册的单位。</w:t>
      </w:r>
    </w:p>
    <w:p>
      <w:pPr>
        <w:spacing w:line="560" w:lineRule="exact"/>
        <w:ind w:firstLine="643" w:firstLineChars="200"/>
        <w:rPr>
          <w:rFonts w:hint="eastAsia" w:ascii="仿宋_GB2312" w:hAnsi="仿宋" w:eastAsia="仿宋_GB2312"/>
          <w:color w:val="auto"/>
          <w:sz w:val="32"/>
          <w:szCs w:val="32"/>
          <w:highlight w:val="none"/>
          <w:lang w:val="en-US" w:eastAsia="zh-CN"/>
        </w:rPr>
      </w:pPr>
      <w:r>
        <w:rPr>
          <w:rFonts w:hint="eastAsia" w:ascii="仿宋_GB2312" w:hAnsi="仿宋" w:eastAsia="仿宋_GB2312"/>
          <w:b/>
          <w:bCs/>
          <w:color w:val="auto"/>
          <w:sz w:val="32"/>
          <w:szCs w:val="32"/>
          <w:highlight w:val="none"/>
        </w:rPr>
        <w:t>第三条</w:t>
      </w:r>
      <w:r>
        <w:rPr>
          <w:rFonts w:hint="eastAsia" w:ascii="仿宋_GB2312" w:hAnsi="仿宋" w:eastAsia="仿宋_GB2312"/>
          <w:color w:val="auto"/>
          <w:sz w:val="32"/>
          <w:szCs w:val="32"/>
          <w:highlight w:val="none"/>
        </w:rPr>
        <w:t xml:space="preserve"> </w:t>
      </w:r>
      <w:r>
        <w:rPr>
          <w:rFonts w:hint="eastAsia" w:ascii="仿宋_GB2312" w:hAnsi="仿宋" w:eastAsia="仿宋_GB2312"/>
          <w:color w:val="auto"/>
          <w:sz w:val="32"/>
          <w:szCs w:val="32"/>
          <w:highlight w:val="none"/>
          <w:lang w:val="en-US" w:eastAsia="zh-CN"/>
        </w:rPr>
        <w:t>基金办在依托单位管理中履行下列职责：</w:t>
      </w:r>
    </w:p>
    <w:p>
      <w:pPr>
        <w:spacing w:line="560" w:lineRule="exact"/>
        <w:ind w:firstLine="640" w:firstLineChars="200"/>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（一）受理和决定依托单位注册申请、变更以及注销；</w:t>
      </w:r>
    </w:p>
    <w:p>
      <w:pPr>
        <w:spacing w:line="560" w:lineRule="exact"/>
        <w:ind w:firstLine="640" w:firstLineChars="200"/>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（二）指导依托单位基金管理工作和组织培训；</w:t>
      </w:r>
    </w:p>
    <w:p>
      <w:pPr>
        <w:spacing w:line="560" w:lineRule="exact"/>
        <w:ind w:firstLine="640" w:firstLineChars="200"/>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（三）监督依托单位的基金管理工作；</w:t>
      </w:r>
    </w:p>
    <w:p>
      <w:pPr>
        <w:spacing w:line="560" w:lineRule="exact"/>
        <w:ind w:firstLine="640" w:firstLineChars="200"/>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auto"/>
          <w:sz w:val="32"/>
          <w:szCs w:val="32"/>
          <w:highlight w:val="none"/>
          <w:lang w:val="en-US" w:eastAsia="zh-CN"/>
        </w:rPr>
        <w:t>（四）其他与依托单位的基金管理相关的工作。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b/>
          <w:bCs/>
          <w:color w:val="000000" w:themeColor="text1"/>
          <w:sz w:val="32"/>
          <w:szCs w:val="32"/>
          <w:highlight w:val="none"/>
          <w14:textFill>
            <w14:solidFill>
              <w14:schemeClr w14:val="tx1"/>
            </w14:solidFill>
          </w14:textFill>
        </w:rPr>
        <w:t>第四条</w:t>
      </w:r>
      <w:r>
        <w:rPr>
          <w:rFonts w:hint="eastAsia" w:ascii="仿宋_GB2312" w:hAnsi="仿宋" w:eastAsia="仿宋_GB2312"/>
          <w:color w:val="000000" w:themeColor="text1"/>
          <w:sz w:val="32"/>
          <w:szCs w:val="32"/>
          <w:highlight w:val="none"/>
          <w14:textFill>
            <w14:solidFill>
              <w14:schemeClr w14:val="tx1"/>
            </w14:solidFill>
          </w14:textFill>
        </w:rPr>
        <w:t xml:space="preserve"> </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依托单位在基金资助管理工作中履行下列职责：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（一）建立和完善基金资助项目实施和资金管理、科研诚信管理等制度，遵守科学技术活动管理规范；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（二）建设基金管理队伍，组织基金管理人员积极参加基金办组织的培训活动，保障管理人员相对稳定和人员变动时的工作衔接，提升管理能力与服务效能；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（三）组织申请人申请自然科学基金资助；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（四）为申请人、项目负责人所提交材料的规范性提供指导，审核相关材料的真实性；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（五）提供基金资助项目实施的条件，保障项目负责人和参与人实施基金资助项目的时间，为其潜心科研创造良好条件；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（六）跟踪服务基金资助项目的实施，管理和监督基金资助经费的使用；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（七）配合基金办对基金资助项目的实施和经费的使用进行监督、检查和绩效评价；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（八）加强基金资助项目研究成果的知识产权保护，支持研究成果开放获取，促进研究成果转化；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（九）对违反科研诚信、科技伦理、科研活动规范的行为进行调查处理；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（十）基金办委托的其他工作。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第二章  注 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b/>
          <w:bCs/>
          <w:color w:val="000000" w:themeColor="text1"/>
          <w:sz w:val="32"/>
          <w:szCs w:val="32"/>
          <w:highlight w:val="none"/>
          <w14:textFill>
            <w14:solidFill>
              <w14:schemeClr w14:val="tx1"/>
            </w14:solidFill>
          </w14:textFill>
        </w:rPr>
        <w:t>第五条</w:t>
      </w:r>
      <w:r>
        <w:rPr>
          <w:rFonts w:hint="eastAsia" w:ascii="仿宋_GB2312" w:hAnsi="仿宋" w:eastAsia="仿宋_GB2312"/>
          <w:color w:val="000000" w:themeColor="text1"/>
          <w:sz w:val="32"/>
          <w:szCs w:val="32"/>
          <w:highlight w:val="none"/>
          <w14:textFill>
            <w14:solidFill>
              <w14:schemeClr w14:val="tx1"/>
            </w14:solidFill>
          </w14:textFill>
        </w:rPr>
        <w:t xml:space="preserve"> </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本市行政区域内的科研机构、高等学校、医疗卫生机构、企业等单位以及从事科学研究的其他组织具备下列条件的，可以向基金办申请注册为依托单位：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（一）在本市行政区域内依法成立，具有独立法人资格；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（二）具备包括财务和资产等管理制度的内部控制管理体系，该体系应完善且符合基金工作要求；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（三）具有科研管理机构和科研诚信等科研管理制度，设置“专人专岗”联系人制度；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（四）在相关研究领域具有一定的研究基础，具有完成项目所需的团队和基础条件，从事研发和相关技术创新活动的科技人员占职工总数的比例不低于10%；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（五）涉及企业的，原则上还应为有关部门认定的高新技术企业或外资研发中心；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（六）近三年未发生重大安全（含网络安全、数据安全）、质量、环境污染等事故，严重失信、偷漏税等违法违规行为，且不存在数据造假等；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（七）无在惩戒期的严重失信记录。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经市科委中关村管委会和市商务局牵头认定的外资研发中心，注册申请实行备案制。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国有独资公司、国有资本控股公司等国有企业参照上述标准执行。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不受理政府机关、行业协会、社会团体的注册申请。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b/>
          <w:bCs/>
          <w:color w:val="000000" w:themeColor="text1"/>
          <w:sz w:val="32"/>
          <w:szCs w:val="32"/>
          <w:highlight w:val="none"/>
          <w14:textFill>
            <w14:solidFill>
              <w14:schemeClr w14:val="tx1"/>
            </w14:solidFill>
          </w14:textFill>
        </w:rPr>
        <w:t>第六条</w:t>
      </w:r>
      <w:r>
        <w:rPr>
          <w:rFonts w:hint="eastAsia" w:ascii="仿宋_GB2312" w:hAnsi="仿宋" w:eastAsia="仿宋_GB2312"/>
          <w:color w:val="000000" w:themeColor="text1"/>
          <w:sz w:val="32"/>
          <w:szCs w:val="32"/>
          <w:highlight w:val="none"/>
          <w14:textFill>
            <w14:solidFill>
              <w14:schemeClr w14:val="tx1"/>
            </w14:solidFill>
          </w14:textFill>
        </w:rPr>
        <w:t xml:space="preserve"> </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注册程序包括申请、初步审核、受理、基础研究及管理能力审查、决定、结果公布与通知。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b/>
          <w:bCs/>
          <w:color w:val="000000" w:themeColor="text1"/>
          <w:sz w:val="32"/>
          <w:szCs w:val="32"/>
          <w:highlight w:val="none"/>
          <w14:textFill>
            <w14:solidFill>
              <w14:schemeClr w14:val="tx1"/>
            </w14:solidFill>
          </w14:textFill>
        </w:rPr>
        <w:t>第七条</w:t>
      </w:r>
      <w:r>
        <w:rPr>
          <w:rFonts w:hint="eastAsia" w:ascii="仿宋_GB2312" w:hAnsi="仿宋" w:eastAsia="仿宋_GB2312"/>
          <w:color w:val="000000" w:themeColor="text1"/>
          <w:sz w:val="32"/>
          <w:szCs w:val="32"/>
          <w:highlight w:val="none"/>
          <w14:textFill>
            <w14:solidFill>
              <w14:schemeClr w14:val="tx1"/>
            </w14:solidFill>
          </w14:textFill>
        </w:rPr>
        <w:t xml:space="preserve"> </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符合第五条规定的机构可以向基金办在线进行注册申请，申请单位须提交以下申请材料：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（一）北京市自然科学基金依托单位注册申请书；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（二）独立法人资格证书副本的复印件；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（三）开户许可证或基本存款账户信息副本的复印件；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（四）信用信息报告材料；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（五）其他附件材料。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上述材料须加盖申请单位公章。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b/>
          <w:bCs/>
          <w:color w:val="000000" w:themeColor="text1"/>
          <w:sz w:val="32"/>
          <w:szCs w:val="32"/>
          <w:highlight w:val="none"/>
          <w14:textFill>
            <w14:solidFill>
              <w14:schemeClr w14:val="tx1"/>
            </w14:solidFill>
          </w14:textFill>
        </w:rPr>
        <w:t>第八条</w:t>
      </w:r>
      <w:r>
        <w:rPr>
          <w:rFonts w:hint="eastAsia" w:ascii="仿宋_GB2312" w:hAnsi="仿宋" w:eastAsia="仿宋_GB2312"/>
          <w:color w:val="000000" w:themeColor="text1"/>
          <w:sz w:val="32"/>
          <w:szCs w:val="32"/>
          <w:highlight w:val="none"/>
          <w14:textFill>
            <w14:solidFill>
              <w14:schemeClr w14:val="tx1"/>
            </w14:solidFill>
          </w14:textFill>
        </w:rPr>
        <w:t xml:space="preserve"> </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申请单位应当对所提交材料的真实性和有效性负责。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b/>
          <w:bCs/>
          <w:color w:val="000000" w:themeColor="text1"/>
          <w:sz w:val="32"/>
          <w:szCs w:val="32"/>
          <w:highlight w:val="none"/>
          <w14:textFill>
            <w14:solidFill>
              <w14:schemeClr w14:val="tx1"/>
            </w14:solidFill>
          </w14:textFill>
        </w:rPr>
        <w:t>第九条</w:t>
      </w:r>
      <w:r>
        <w:rPr>
          <w:rFonts w:hint="eastAsia" w:ascii="仿宋_GB2312" w:hAnsi="仿宋" w:eastAsia="仿宋_GB2312"/>
          <w:color w:val="000000" w:themeColor="text1"/>
          <w:sz w:val="32"/>
          <w:szCs w:val="32"/>
          <w:highlight w:val="none"/>
          <w14:textFill>
            <w14:solidFill>
              <w14:schemeClr w14:val="tx1"/>
            </w14:solidFill>
          </w14:textFill>
        </w:rPr>
        <w:t xml:space="preserve"> </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基金办根据注册申请材料初步审核结果、基础研究及管理能力审查情况作出决定。初步审核未通过的单位应在收到通知三个工作日内补齐补正相关材料，所补齐补正的材料符合要求的，进入后续审查程序；不能按时补齐补正全部材料或所补齐补正的材料不符合要求的，视为自愿放弃本批次注册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基金办根据项目申报时间安排，每年分批次注册依托单位。决定不予注册的，应当通知申请单位并说明理由。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s="Times New Roman"/>
          <w:b/>
          <w:bCs/>
          <w:color w:val="000000" w:themeColor="text1"/>
          <w:kern w:val="2"/>
          <w:sz w:val="32"/>
          <w:szCs w:val="32"/>
          <w:lang w:val="en-US" w:eastAsia="zh-CN" w:bidi="ar-SA"/>
          <w14:textFill>
            <w14:solidFill>
              <w14:schemeClr w14:val="tx1"/>
            </w14:solidFill>
          </w14:textFill>
        </w:rPr>
        <w:t>第十条</w:t>
      </w:r>
      <w:r>
        <w:rPr>
          <w:rFonts w:hint="eastAsia" w:ascii="仿宋_GB2312" w:hAnsi="仿宋" w:eastAsia="仿宋_GB2312" w:cs="Times New Roman"/>
          <w:color w:val="000000" w:themeColor="text1"/>
          <w:kern w:val="2"/>
          <w:sz w:val="32"/>
          <w:szCs w:val="32"/>
          <w:lang w:val="en-US" w:eastAsia="zh-CN" w:bidi="ar-SA"/>
          <w14:textFill>
            <w14:solidFill>
              <w14:schemeClr w14:val="tx1"/>
            </w14:solidFill>
          </w14:textFill>
        </w:rPr>
        <w:t xml:space="preserve"> </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基金办对于申请单位的注册申请必要时采取实地审查的方式。申请单位应当积极配合基金办的实地审查工作。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第三章  依托单位信息变更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Times New Roman"/>
          <w:b/>
          <w:bCs/>
          <w:color w:val="000000" w:themeColor="text1"/>
          <w:kern w:val="2"/>
          <w:sz w:val="32"/>
          <w:szCs w:val="32"/>
          <w:lang w:val="en-US" w:eastAsia="zh-CN" w:bidi="ar-SA"/>
          <w14:textFill>
            <w14:solidFill>
              <w14:schemeClr w14:val="tx1"/>
            </w14:solidFill>
          </w14:textFill>
        </w:rPr>
        <w:t>第十一条</w:t>
      </w:r>
      <w:r>
        <w:rPr>
          <w:rFonts w:hint="eastAsia" w:ascii="仿宋_GB2312" w:hAnsi="仿宋" w:eastAsia="仿宋_GB2312" w:cs="Times New Roman"/>
          <w:color w:val="000000" w:themeColor="text1"/>
          <w:kern w:val="2"/>
          <w:sz w:val="32"/>
          <w:szCs w:val="32"/>
          <w:lang w:val="en-US" w:eastAsia="zh-CN" w:bidi="ar-SA"/>
          <w14:textFill>
            <w14:solidFill>
              <w14:schemeClr w14:val="tx1"/>
            </w14:solidFill>
          </w14:textFill>
        </w:rPr>
        <w:t xml:space="preserve"> </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依托单位出现下列情形之一，应当自该情形发生之日起30日内向基金办提出变更申请：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（一）依托单位名称、银行账号等基本信息变更；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（二）法人类型发生变更；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（三）因法人合并、分立等发生变更；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（四）其他需要变更的情形。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第十二条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依托单位申请信息变更，应当向基金办提交加盖单位公章的依托单位注册信息变更申请表（以下简称变更申请表）和相关材料的扫描件，但仅变更联系信息的，无需提交变更申请表。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因变更事项的不同，还应当提交其他相应附件材料：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（一）变更依托单位名称、机构类型、单位性质的，提交独立法人资格证书副本的复印件、上级管理机关批准文件的复印件；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（二）变更法定代表人姓名、依托单位住所、上级主管单位、隶属关系的，提交独立法人资格证书副本的复印件；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（三）变更开户单位名称、开户银行名称、账号的，提交开户许可证或基本存款账户信息的复印件。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变更提交的材料（含复印件）须加盖本单位公章。中国人民解放军、中国人民武装警察部队所属机构，变更前款第（一）、（二）项所列事项的，可不提交其中所列材料，但应在相应变更申请表上加盖师级以上上级管理机关公章确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第十三条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基金办对于依托单位提交的变更申请材料进行审查，变更申请材料有下列情形之一的，应当告知依托单位修改或补齐：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（一）申请材料不齐全的；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（二）变更申请表信息不准确的；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（三）申请材料含无效材料的；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（四）加盖公章不符合要求的。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基金办应当自收到符合要求的变更申请材料之日起5个工作日内完成审查并作出决定。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基金办决定予以变更的，应当及时通知申请单位；决定不予变更的，按照本办法第十四条规定处理。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第四章  依托单位注销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第十四条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依托单位出现以下情况之一时，基金办原则上可以予以注销：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（一）依托单位提出注销申请的；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（二）不再符合本办法第五条规定的；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（三）基金办对其变更申请决定不予变更的；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（四）被基金办取消作为依托单位的资格的；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（五）注册之后连续3年未组织本单位科学技术人员申报市基金项目，且无基金在研项目的。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发生前款情形的，符合依托单位申请注册条件的，可以再次申请注册成为依托单位。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第十五条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依托单位申请注销，应当向基金办提交说明注销原因的公函；如因依托单位合并导致注销的，公函需加盖涉及的所有依托单位公章，还应当提交上级管理机关批准文件的复印件。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第五章  监督与处罚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第十六条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基金办接受社会单位或者个人对依托单位及其人员违反本办法规定行为的举报，并积极分类进行处理。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第十七条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依托单位应就基金资助管理工作中的履行职责与科研诚信、科研伦理情况主动接受监督。接受监督评估的依托单位应认真履行相关责任，加强风险防控，强化管理人员、科研人员的责任意识、绩效意识、自律意识和科研诚信，积极配合监督评估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第十八条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申请依托单位注册或者变更时有以下情形之一的，基金办应当予以警告：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（一）以隐瞒有关情况、提供虚假材料等不正当手段申请注册的；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（二）以隐瞒有关情况、提供虚假材料等不正当手段取得注册的；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（三）未在发生变更情形60日内向基金办提出书面变更申请的。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有前款第（一）项、第（二）项情形的，一经发现，不予注册或者取消其依托单位资格，并且2年内不得再次申请注册依托单位。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第六章  附 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第十九条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依托单位注册工作中涉及中国人民解放军、中国人民武装警察部队等所属从事科学研究的单位，参照本办法执行。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第二十条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本办法自2024年6月1日起施行，2023年4月24日发布的《北京市自然科学基金依托单位注册管理办法》同时废止。</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5</w:t>
    </w:r>
    <w:r>
      <w:rPr>
        <w:lang w:val="zh-CN"/>
      </w:rP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5704E"/>
    <w:rsid w:val="00001BC1"/>
    <w:rsid w:val="00002E45"/>
    <w:rsid w:val="000075B3"/>
    <w:rsid w:val="00007B47"/>
    <w:rsid w:val="00010DCE"/>
    <w:rsid w:val="000122AF"/>
    <w:rsid w:val="00012330"/>
    <w:rsid w:val="0001347F"/>
    <w:rsid w:val="00015345"/>
    <w:rsid w:val="000167FC"/>
    <w:rsid w:val="00016E99"/>
    <w:rsid w:val="00017847"/>
    <w:rsid w:val="00020393"/>
    <w:rsid w:val="00020AFF"/>
    <w:rsid w:val="000228E4"/>
    <w:rsid w:val="00022B2B"/>
    <w:rsid w:val="00026492"/>
    <w:rsid w:val="000271E0"/>
    <w:rsid w:val="00030F8D"/>
    <w:rsid w:val="000333A1"/>
    <w:rsid w:val="000359B4"/>
    <w:rsid w:val="00037DB7"/>
    <w:rsid w:val="00040D76"/>
    <w:rsid w:val="000411DD"/>
    <w:rsid w:val="00046635"/>
    <w:rsid w:val="000503B6"/>
    <w:rsid w:val="00052E3A"/>
    <w:rsid w:val="00054510"/>
    <w:rsid w:val="000552D1"/>
    <w:rsid w:val="000559F8"/>
    <w:rsid w:val="0005704E"/>
    <w:rsid w:val="0006267D"/>
    <w:rsid w:val="00063471"/>
    <w:rsid w:val="000645F2"/>
    <w:rsid w:val="00065C77"/>
    <w:rsid w:val="00067D10"/>
    <w:rsid w:val="0007238D"/>
    <w:rsid w:val="00073419"/>
    <w:rsid w:val="000748F5"/>
    <w:rsid w:val="000818AC"/>
    <w:rsid w:val="000837E7"/>
    <w:rsid w:val="0008563F"/>
    <w:rsid w:val="00086238"/>
    <w:rsid w:val="000911B1"/>
    <w:rsid w:val="000936C3"/>
    <w:rsid w:val="00094081"/>
    <w:rsid w:val="000958B3"/>
    <w:rsid w:val="0009735B"/>
    <w:rsid w:val="000A0D20"/>
    <w:rsid w:val="000A1530"/>
    <w:rsid w:val="000A1D54"/>
    <w:rsid w:val="000A3C34"/>
    <w:rsid w:val="000A5D49"/>
    <w:rsid w:val="000A6179"/>
    <w:rsid w:val="000A668E"/>
    <w:rsid w:val="000A708D"/>
    <w:rsid w:val="000B0031"/>
    <w:rsid w:val="000B03C5"/>
    <w:rsid w:val="000B3D63"/>
    <w:rsid w:val="000B4498"/>
    <w:rsid w:val="000B4B94"/>
    <w:rsid w:val="000B7037"/>
    <w:rsid w:val="000D1F4E"/>
    <w:rsid w:val="000D2572"/>
    <w:rsid w:val="000D44EB"/>
    <w:rsid w:val="000D47A2"/>
    <w:rsid w:val="000E38E3"/>
    <w:rsid w:val="000E575D"/>
    <w:rsid w:val="000E5C25"/>
    <w:rsid w:val="000E6FC3"/>
    <w:rsid w:val="000F5C8A"/>
    <w:rsid w:val="000F680B"/>
    <w:rsid w:val="001009E1"/>
    <w:rsid w:val="00101DDA"/>
    <w:rsid w:val="00102427"/>
    <w:rsid w:val="0010286C"/>
    <w:rsid w:val="00104927"/>
    <w:rsid w:val="0010543D"/>
    <w:rsid w:val="001075C8"/>
    <w:rsid w:val="00110B00"/>
    <w:rsid w:val="00117F59"/>
    <w:rsid w:val="00120AEF"/>
    <w:rsid w:val="00130A06"/>
    <w:rsid w:val="0013195A"/>
    <w:rsid w:val="0013439F"/>
    <w:rsid w:val="00134CA8"/>
    <w:rsid w:val="00135DEB"/>
    <w:rsid w:val="00137436"/>
    <w:rsid w:val="001432F8"/>
    <w:rsid w:val="0014521D"/>
    <w:rsid w:val="0014688D"/>
    <w:rsid w:val="0015276A"/>
    <w:rsid w:val="0015770F"/>
    <w:rsid w:val="0016247D"/>
    <w:rsid w:val="00172BD8"/>
    <w:rsid w:val="0017413E"/>
    <w:rsid w:val="0018051D"/>
    <w:rsid w:val="00180CF1"/>
    <w:rsid w:val="001830C2"/>
    <w:rsid w:val="001846AB"/>
    <w:rsid w:val="0018776D"/>
    <w:rsid w:val="001904A9"/>
    <w:rsid w:val="00190B03"/>
    <w:rsid w:val="00190EC4"/>
    <w:rsid w:val="001925D3"/>
    <w:rsid w:val="00193A21"/>
    <w:rsid w:val="00195798"/>
    <w:rsid w:val="0019618C"/>
    <w:rsid w:val="001B222F"/>
    <w:rsid w:val="001B3879"/>
    <w:rsid w:val="001B63C8"/>
    <w:rsid w:val="001B78AC"/>
    <w:rsid w:val="001C162C"/>
    <w:rsid w:val="001C3E65"/>
    <w:rsid w:val="001C5174"/>
    <w:rsid w:val="001C69D0"/>
    <w:rsid w:val="001D32CB"/>
    <w:rsid w:val="001D7113"/>
    <w:rsid w:val="001D79F8"/>
    <w:rsid w:val="001E0798"/>
    <w:rsid w:val="001E4A78"/>
    <w:rsid w:val="001F0AD8"/>
    <w:rsid w:val="001F5E28"/>
    <w:rsid w:val="00200063"/>
    <w:rsid w:val="00205F05"/>
    <w:rsid w:val="00207451"/>
    <w:rsid w:val="00207D9E"/>
    <w:rsid w:val="002133B2"/>
    <w:rsid w:val="002140B2"/>
    <w:rsid w:val="00215263"/>
    <w:rsid w:val="0021623A"/>
    <w:rsid w:val="002171E1"/>
    <w:rsid w:val="00222D62"/>
    <w:rsid w:val="00223A30"/>
    <w:rsid w:val="002257FC"/>
    <w:rsid w:val="0022601E"/>
    <w:rsid w:val="002315AC"/>
    <w:rsid w:val="0023283B"/>
    <w:rsid w:val="00234E72"/>
    <w:rsid w:val="0023564F"/>
    <w:rsid w:val="002424E6"/>
    <w:rsid w:val="002460FD"/>
    <w:rsid w:val="00247414"/>
    <w:rsid w:val="0025152C"/>
    <w:rsid w:val="00251EB5"/>
    <w:rsid w:val="00253D5B"/>
    <w:rsid w:val="002569FD"/>
    <w:rsid w:val="00257F87"/>
    <w:rsid w:val="002668D8"/>
    <w:rsid w:val="002673C5"/>
    <w:rsid w:val="00270F1A"/>
    <w:rsid w:val="00271F36"/>
    <w:rsid w:val="00273E32"/>
    <w:rsid w:val="002756E8"/>
    <w:rsid w:val="002762FD"/>
    <w:rsid w:val="002764F9"/>
    <w:rsid w:val="0028278D"/>
    <w:rsid w:val="00283E1D"/>
    <w:rsid w:val="0029300C"/>
    <w:rsid w:val="002956FE"/>
    <w:rsid w:val="002A0F7F"/>
    <w:rsid w:val="002A3474"/>
    <w:rsid w:val="002A348D"/>
    <w:rsid w:val="002A5EF4"/>
    <w:rsid w:val="002B0CAE"/>
    <w:rsid w:val="002B167B"/>
    <w:rsid w:val="002B3703"/>
    <w:rsid w:val="002B38B5"/>
    <w:rsid w:val="002B3F9F"/>
    <w:rsid w:val="002B76DA"/>
    <w:rsid w:val="002C02E1"/>
    <w:rsid w:val="002C1B39"/>
    <w:rsid w:val="002C1F94"/>
    <w:rsid w:val="002C667D"/>
    <w:rsid w:val="002C760D"/>
    <w:rsid w:val="002D2BE1"/>
    <w:rsid w:val="002D3DFE"/>
    <w:rsid w:val="002D7BA8"/>
    <w:rsid w:val="002E04EA"/>
    <w:rsid w:val="002E113C"/>
    <w:rsid w:val="002F0347"/>
    <w:rsid w:val="002F28DF"/>
    <w:rsid w:val="002F465E"/>
    <w:rsid w:val="002F4850"/>
    <w:rsid w:val="00305BB9"/>
    <w:rsid w:val="003061AA"/>
    <w:rsid w:val="00311436"/>
    <w:rsid w:val="003126D1"/>
    <w:rsid w:val="0031697A"/>
    <w:rsid w:val="00324A98"/>
    <w:rsid w:val="00325799"/>
    <w:rsid w:val="00327A0C"/>
    <w:rsid w:val="00335975"/>
    <w:rsid w:val="00335A3F"/>
    <w:rsid w:val="003361E4"/>
    <w:rsid w:val="00337761"/>
    <w:rsid w:val="00340143"/>
    <w:rsid w:val="00343D49"/>
    <w:rsid w:val="0034542C"/>
    <w:rsid w:val="003467ED"/>
    <w:rsid w:val="00351BA2"/>
    <w:rsid w:val="003529D8"/>
    <w:rsid w:val="00353A8C"/>
    <w:rsid w:val="0035635F"/>
    <w:rsid w:val="00356DC2"/>
    <w:rsid w:val="00356FA6"/>
    <w:rsid w:val="0036345D"/>
    <w:rsid w:val="00363782"/>
    <w:rsid w:val="0036413E"/>
    <w:rsid w:val="003745AA"/>
    <w:rsid w:val="00375325"/>
    <w:rsid w:val="00380606"/>
    <w:rsid w:val="00384E7F"/>
    <w:rsid w:val="00396033"/>
    <w:rsid w:val="003A42F0"/>
    <w:rsid w:val="003B0D7D"/>
    <w:rsid w:val="003B11E1"/>
    <w:rsid w:val="003B5414"/>
    <w:rsid w:val="003B7459"/>
    <w:rsid w:val="003C0321"/>
    <w:rsid w:val="003C1BAA"/>
    <w:rsid w:val="003C2F65"/>
    <w:rsid w:val="003C4ABD"/>
    <w:rsid w:val="003C5001"/>
    <w:rsid w:val="003C51D4"/>
    <w:rsid w:val="003D1C0E"/>
    <w:rsid w:val="003D228A"/>
    <w:rsid w:val="003D2C42"/>
    <w:rsid w:val="003D6465"/>
    <w:rsid w:val="003E0824"/>
    <w:rsid w:val="003E1C43"/>
    <w:rsid w:val="003E401C"/>
    <w:rsid w:val="003E5751"/>
    <w:rsid w:val="003F1A7B"/>
    <w:rsid w:val="003F1FED"/>
    <w:rsid w:val="003F3FBA"/>
    <w:rsid w:val="003F66DD"/>
    <w:rsid w:val="00406085"/>
    <w:rsid w:val="004077FF"/>
    <w:rsid w:val="0040799B"/>
    <w:rsid w:val="00413FC6"/>
    <w:rsid w:val="00415910"/>
    <w:rsid w:val="00415F5C"/>
    <w:rsid w:val="004163BF"/>
    <w:rsid w:val="00416B8F"/>
    <w:rsid w:val="00421768"/>
    <w:rsid w:val="00421A8A"/>
    <w:rsid w:val="00426378"/>
    <w:rsid w:val="004303FB"/>
    <w:rsid w:val="00431A15"/>
    <w:rsid w:val="00432190"/>
    <w:rsid w:val="00433C27"/>
    <w:rsid w:val="004357F4"/>
    <w:rsid w:val="00445035"/>
    <w:rsid w:val="004450FE"/>
    <w:rsid w:val="00447C55"/>
    <w:rsid w:val="0045500E"/>
    <w:rsid w:val="00456F6C"/>
    <w:rsid w:val="004641D4"/>
    <w:rsid w:val="00467574"/>
    <w:rsid w:val="00471F7D"/>
    <w:rsid w:val="00474921"/>
    <w:rsid w:val="00475540"/>
    <w:rsid w:val="004771CC"/>
    <w:rsid w:val="00482D7F"/>
    <w:rsid w:val="0048440F"/>
    <w:rsid w:val="0049088A"/>
    <w:rsid w:val="00492572"/>
    <w:rsid w:val="00493CD7"/>
    <w:rsid w:val="004969F3"/>
    <w:rsid w:val="004A0CE3"/>
    <w:rsid w:val="004A0D2F"/>
    <w:rsid w:val="004A2554"/>
    <w:rsid w:val="004A4044"/>
    <w:rsid w:val="004A49A2"/>
    <w:rsid w:val="004A70DF"/>
    <w:rsid w:val="004A7608"/>
    <w:rsid w:val="004B4D62"/>
    <w:rsid w:val="004B4F58"/>
    <w:rsid w:val="004B6B27"/>
    <w:rsid w:val="004B6DA1"/>
    <w:rsid w:val="004C3AF6"/>
    <w:rsid w:val="004C76CC"/>
    <w:rsid w:val="004C7B1C"/>
    <w:rsid w:val="004D2A6E"/>
    <w:rsid w:val="004D6FA8"/>
    <w:rsid w:val="004E091A"/>
    <w:rsid w:val="004E246D"/>
    <w:rsid w:val="004E273C"/>
    <w:rsid w:val="004E55E6"/>
    <w:rsid w:val="004E6D8B"/>
    <w:rsid w:val="004E6F2E"/>
    <w:rsid w:val="004E71E6"/>
    <w:rsid w:val="004E7794"/>
    <w:rsid w:val="004F1D8D"/>
    <w:rsid w:val="004F357D"/>
    <w:rsid w:val="004F3CEE"/>
    <w:rsid w:val="004F43D9"/>
    <w:rsid w:val="004F74C5"/>
    <w:rsid w:val="00500AA5"/>
    <w:rsid w:val="00504AE5"/>
    <w:rsid w:val="00506A80"/>
    <w:rsid w:val="005078B4"/>
    <w:rsid w:val="00507B5A"/>
    <w:rsid w:val="00513D1E"/>
    <w:rsid w:val="00514ACF"/>
    <w:rsid w:val="00517AFF"/>
    <w:rsid w:val="00525E8F"/>
    <w:rsid w:val="00526490"/>
    <w:rsid w:val="00527B48"/>
    <w:rsid w:val="005301EB"/>
    <w:rsid w:val="0053287A"/>
    <w:rsid w:val="00533EDB"/>
    <w:rsid w:val="0053543E"/>
    <w:rsid w:val="00536424"/>
    <w:rsid w:val="0053717E"/>
    <w:rsid w:val="005419D0"/>
    <w:rsid w:val="005433F4"/>
    <w:rsid w:val="00543DB7"/>
    <w:rsid w:val="005458C7"/>
    <w:rsid w:val="005523B5"/>
    <w:rsid w:val="00556441"/>
    <w:rsid w:val="0055647D"/>
    <w:rsid w:val="0055683C"/>
    <w:rsid w:val="00561169"/>
    <w:rsid w:val="005622B5"/>
    <w:rsid w:val="0056467F"/>
    <w:rsid w:val="005648A6"/>
    <w:rsid w:val="00564B01"/>
    <w:rsid w:val="005666C2"/>
    <w:rsid w:val="00570275"/>
    <w:rsid w:val="0057160F"/>
    <w:rsid w:val="00575F8C"/>
    <w:rsid w:val="005778F8"/>
    <w:rsid w:val="00584422"/>
    <w:rsid w:val="00585CF2"/>
    <w:rsid w:val="005865FA"/>
    <w:rsid w:val="005912A5"/>
    <w:rsid w:val="0059317D"/>
    <w:rsid w:val="00594BD3"/>
    <w:rsid w:val="005A3936"/>
    <w:rsid w:val="005A61E5"/>
    <w:rsid w:val="005A7281"/>
    <w:rsid w:val="005B03BB"/>
    <w:rsid w:val="005B1B99"/>
    <w:rsid w:val="005B33F5"/>
    <w:rsid w:val="005B41C0"/>
    <w:rsid w:val="005B488A"/>
    <w:rsid w:val="005B50E4"/>
    <w:rsid w:val="005B525D"/>
    <w:rsid w:val="005B6A07"/>
    <w:rsid w:val="005B6DF9"/>
    <w:rsid w:val="005C5796"/>
    <w:rsid w:val="005C641A"/>
    <w:rsid w:val="005D44DE"/>
    <w:rsid w:val="005D4725"/>
    <w:rsid w:val="005D4A8A"/>
    <w:rsid w:val="005D587B"/>
    <w:rsid w:val="005E022A"/>
    <w:rsid w:val="005E0F3E"/>
    <w:rsid w:val="005E16C6"/>
    <w:rsid w:val="006008CE"/>
    <w:rsid w:val="00603587"/>
    <w:rsid w:val="0060516C"/>
    <w:rsid w:val="00605271"/>
    <w:rsid w:val="00605BDC"/>
    <w:rsid w:val="00614D34"/>
    <w:rsid w:val="00615113"/>
    <w:rsid w:val="00616F12"/>
    <w:rsid w:val="006179D9"/>
    <w:rsid w:val="006215EB"/>
    <w:rsid w:val="006237AC"/>
    <w:rsid w:val="0063361A"/>
    <w:rsid w:val="00633F06"/>
    <w:rsid w:val="00635F2E"/>
    <w:rsid w:val="00637D4A"/>
    <w:rsid w:val="0064337F"/>
    <w:rsid w:val="00643ACC"/>
    <w:rsid w:val="00643D70"/>
    <w:rsid w:val="00656296"/>
    <w:rsid w:val="006568AD"/>
    <w:rsid w:val="00661D62"/>
    <w:rsid w:val="00662227"/>
    <w:rsid w:val="00664D5D"/>
    <w:rsid w:val="0067029D"/>
    <w:rsid w:val="0067105C"/>
    <w:rsid w:val="00671714"/>
    <w:rsid w:val="00674D15"/>
    <w:rsid w:val="0067528C"/>
    <w:rsid w:val="006758E6"/>
    <w:rsid w:val="006771E0"/>
    <w:rsid w:val="00683495"/>
    <w:rsid w:val="00685513"/>
    <w:rsid w:val="00690F88"/>
    <w:rsid w:val="00692EC4"/>
    <w:rsid w:val="00693037"/>
    <w:rsid w:val="00693D11"/>
    <w:rsid w:val="006A63AC"/>
    <w:rsid w:val="006A7AF3"/>
    <w:rsid w:val="006B161B"/>
    <w:rsid w:val="006B5260"/>
    <w:rsid w:val="006C00BC"/>
    <w:rsid w:val="006C2536"/>
    <w:rsid w:val="006C2DC0"/>
    <w:rsid w:val="006C4237"/>
    <w:rsid w:val="006C457F"/>
    <w:rsid w:val="006C53F3"/>
    <w:rsid w:val="006D15FE"/>
    <w:rsid w:val="006D1BC9"/>
    <w:rsid w:val="006D4C1E"/>
    <w:rsid w:val="006D731E"/>
    <w:rsid w:val="006E3786"/>
    <w:rsid w:val="006E780D"/>
    <w:rsid w:val="006F335F"/>
    <w:rsid w:val="006F51D8"/>
    <w:rsid w:val="006F5C4D"/>
    <w:rsid w:val="007008FB"/>
    <w:rsid w:val="00705BC2"/>
    <w:rsid w:val="0070629C"/>
    <w:rsid w:val="00713D4B"/>
    <w:rsid w:val="00714E9F"/>
    <w:rsid w:val="0072449F"/>
    <w:rsid w:val="007319D4"/>
    <w:rsid w:val="007330D3"/>
    <w:rsid w:val="00734064"/>
    <w:rsid w:val="00734B0B"/>
    <w:rsid w:val="00734EF4"/>
    <w:rsid w:val="00740750"/>
    <w:rsid w:val="00740B05"/>
    <w:rsid w:val="007410DC"/>
    <w:rsid w:val="007427D7"/>
    <w:rsid w:val="00751241"/>
    <w:rsid w:val="007515F8"/>
    <w:rsid w:val="00751CE0"/>
    <w:rsid w:val="00762288"/>
    <w:rsid w:val="007632CD"/>
    <w:rsid w:val="00764DCE"/>
    <w:rsid w:val="0076589D"/>
    <w:rsid w:val="00767BF7"/>
    <w:rsid w:val="00771813"/>
    <w:rsid w:val="00774F25"/>
    <w:rsid w:val="00775B45"/>
    <w:rsid w:val="0077740D"/>
    <w:rsid w:val="00780004"/>
    <w:rsid w:val="00781C95"/>
    <w:rsid w:val="00783B4C"/>
    <w:rsid w:val="00786349"/>
    <w:rsid w:val="00790882"/>
    <w:rsid w:val="0079460D"/>
    <w:rsid w:val="00795808"/>
    <w:rsid w:val="00796807"/>
    <w:rsid w:val="0079739E"/>
    <w:rsid w:val="00797EA4"/>
    <w:rsid w:val="007A20A8"/>
    <w:rsid w:val="007A3B25"/>
    <w:rsid w:val="007A6279"/>
    <w:rsid w:val="007A78A4"/>
    <w:rsid w:val="007B3608"/>
    <w:rsid w:val="007C3231"/>
    <w:rsid w:val="007C4686"/>
    <w:rsid w:val="007C4C5F"/>
    <w:rsid w:val="007C74E4"/>
    <w:rsid w:val="007D3830"/>
    <w:rsid w:val="007D44C8"/>
    <w:rsid w:val="007D6A04"/>
    <w:rsid w:val="007E00E8"/>
    <w:rsid w:val="007E055C"/>
    <w:rsid w:val="007E24B4"/>
    <w:rsid w:val="007E2BF0"/>
    <w:rsid w:val="007E6B4A"/>
    <w:rsid w:val="007F135B"/>
    <w:rsid w:val="007F30DD"/>
    <w:rsid w:val="0080327F"/>
    <w:rsid w:val="0080418E"/>
    <w:rsid w:val="008102D1"/>
    <w:rsid w:val="0081608B"/>
    <w:rsid w:val="00823666"/>
    <w:rsid w:val="008248B4"/>
    <w:rsid w:val="00826CF7"/>
    <w:rsid w:val="00827520"/>
    <w:rsid w:val="00831C98"/>
    <w:rsid w:val="00852AE3"/>
    <w:rsid w:val="00856540"/>
    <w:rsid w:val="00857824"/>
    <w:rsid w:val="00857CC6"/>
    <w:rsid w:val="00867E17"/>
    <w:rsid w:val="00870F0F"/>
    <w:rsid w:val="008710C0"/>
    <w:rsid w:val="00871CE3"/>
    <w:rsid w:val="0087531E"/>
    <w:rsid w:val="0087632A"/>
    <w:rsid w:val="008775D9"/>
    <w:rsid w:val="00880CE8"/>
    <w:rsid w:val="008811FC"/>
    <w:rsid w:val="008870C2"/>
    <w:rsid w:val="0089078A"/>
    <w:rsid w:val="0089289B"/>
    <w:rsid w:val="00892EFB"/>
    <w:rsid w:val="0089468F"/>
    <w:rsid w:val="00895D32"/>
    <w:rsid w:val="008967BC"/>
    <w:rsid w:val="008A6C6A"/>
    <w:rsid w:val="008A7203"/>
    <w:rsid w:val="008B3F85"/>
    <w:rsid w:val="008B5745"/>
    <w:rsid w:val="008B61BD"/>
    <w:rsid w:val="008B7E69"/>
    <w:rsid w:val="008C02EC"/>
    <w:rsid w:val="008C2C00"/>
    <w:rsid w:val="008C3831"/>
    <w:rsid w:val="008C4521"/>
    <w:rsid w:val="008C71AB"/>
    <w:rsid w:val="008C7DBC"/>
    <w:rsid w:val="008D22AE"/>
    <w:rsid w:val="008D4253"/>
    <w:rsid w:val="008D7D50"/>
    <w:rsid w:val="008E20BB"/>
    <w:rsid w:val="008E44E3"/>
    <w:rsid w:val="008E70C0"/>
    <w:rsid w:val="008F0A47"/>
    <w:rsid w:val="008F2B35"/>
    <w:rsid w:val="008F647B"/>
    <w:rsid w:val="008F75D5"/>
    <w:rsid w:val="009008AD"/>
    <w:rsid w:val="009065D1"/>
    <w:rsid w:val="00911742"/>
    <w:rsid w:val="00920527"/>
    <w:rsid w:val="00921D42"/>
    <w:rsid w:val="009242A8"/>
    <w:rsid w:val="00930145"/>
    <w:rsid w:val="00930267"/>
    <w:rsid w:val="009302EE"/>
    <w:rsid w:val="00932BDD"/>
    <w:rsid w:val="00937362"/>
    <w:rsid w:val="009426E0"/>
    <w:rsid w:val="009446DC"/>
    <w:rsid w:val="009447CE"/>
    <w:rsid w:val="00947E4D"/>
    <w:rsid w:val="00951CB5"/>
    <w:rsid w:val="009528BA"/>
    <w:rsid w:val="009528D1"/>
    <w:rsid w:val="00953520"/>
    <w:rsid w:val="00955239"/>
    <w:rsid w:val="00956397"/>
    <w:rsid w:val="00961CC7"/>
    <w:rsid w:val="0096372B"/>
    <w:rsid w:val="00966216"/>
    <w:rsid w:val="009664F0"/>
    <w:rsid w:val="009723D4"/>
    <w:rsid w:val="00973B8E"/>
    <w:rsid w:val="00981247"/>
    <w:rsid w:val="0098713B"/>
    <w:rsid w:val="0099314A"/>
    <w:rsid w:val="009931F7"/>
    <w:rsid w:val="009937AF"/>
    <w:rsid w:val="00994E9F"/>
    <w:rsid w:val="009A3370"/>
    <w:rsid w:val="009A4521"/>
    <w:rsid w:val="009A5A87"/>
    <w:rsid w:val="009A674B"/>
    <w:rsid w:val="009B061C"/>
    <w:rsid w:val="009B266F"/>
    <w:rsid w:val="009B2B79"/>
    <w:rsid w:val="009B2D96"/>
    <w:rsid w:val="009B3B84"/>
    <w:rsid w:val="009B5486"/>
    <w:rsid w:val="009B67E2"/>
    <w:rsid w:val="009B691C"/>
    <w:rsid w:val="009B6B4A"/>
    <w:rsid w:val="009C341D"/>
    <w:rsid w:val="009D44B7"/>
    <w:rsid w:val="009D49D6"/>
    <w:rsid w:val="009E1CDA"/>
    <w:rsid w:val="009E7141"/>
    <w:rsid w:val="009F57F7"/>
    <w:rsid w:val="009F7A2A"/>
    <w:rsid w:val="00A02801"/>
    <w:rsid w:val="00A04735"/>
    <w:rsid w:val="00A0497E"/>
    <w:rsid w:val="00A06B9C"/>
    <w:rsid w:val="00A113E8"/>
    <w:rsid w:val="00A119AE"/>
    <w:rsid w:val="00A15441"/>
    <w:rsid w:val="00A1626F"/>
    <w:rsid w:val="00A211DA"/>
    <w:rsid w:val="00A24000"/>
    <w:rsid w:val="00A2497C"/>
    <w:rsid w:val="00A24F2E"/>
    <w:rsid w:val="00A25390"/>
    <w:rsid w:val="00A264C1"/>
    <w:rsid w:val="00A26C9E"/>
    <w:rsid w:val="00A27672"/>
    <w:rsid w:val="00A30A6F"/>
    <w:rsid w:val="00A31722"/>
    <w:rsid w:val="00A31A62"/>
    <w:rsid w:val="00A33133"/>
    <w:rsid w:val="00A34594"/>
    <w:rsid w:val="00A34B4B"/>
    <w:rsid w:val="00A35D59"/>
    <w:rsid w:val="00A40001"/>
    <w:rsid w:val="00A40DFA"/>
    <w:rsid w:val="00A426D8"/>
    <w:rsid w:val="00A45419"/>
    <w:rsid w:val="00A463FE"/>
    <w:rsid w:val="00A46FF9"/>
    <w:rsid w:val="00A47A29"/>
    <w:rsid w:val="00A50319"/>
    <w:rsid w:val="00A51053"/>
    <w:rsid w:val="00A518BA"/>
    <w:rsid w:val="00A51C8E"/>
    <w:rsid w:val="00A5273A"/>
    <w:rsid w:val="00A532B4"/>
    <w:rsid w:val="00A53FAC"/>
    <w:rsid w:val="00A5772C"/>
    <w:rsid w:val="00A6371E"/>
    <w:rsid w:val="00A63CD0"/>
    <w:rsid w:val="00A66AD2"/>
    <w:rsid w:val="00A66EB5"/>
    <w:rsid w:val="00A74A22"/>
    <w:rsid w:val="00A807A5"/>
    <w:rsid w:val="00A80E08"/>
    <w:rsid w:val="00A817F7"/>
    <w:rsid w:val="00A826D4"/>
    <w:rsid w:val="00A82D53"/>
    <w:rsid w:val="00A82E95"/>
    <w:rsid w:val="00A85998"/>
    <w:rsid w:val="00A86825"/>
    <w:rsid w:val="00A948E0"/>
    <w:rsid w:val="00A950E9"/>
    <w:rsid w:val="00A95F3A"/>
    <w:rsid w:val="00A96EE6"/>
    <w:rsid w:val="00AA01AD"/>
    <w:rsid w:val="00AA0C8C"/>
    <w:rsid w:val="00AA2FB4"/>
    <w:rsid w:val="00AA5181"/>
    <w:rsid w:val="00AA60C8"/>
    <w:rsid w:val="00AB2313"/>
    <w:rsid w:val="00AB3533"/>
    <w:rsid w:val="00AB37FC"/>
    <w:rsid w:val="00AB66F6"/>
    <w:rsid w:val="00AC0A43"/>
    <w:rsid w:val="00AC2654"/>
    <w:rsid w:val="00AC2E6B"/>
    <w:rsid w:val="00AC6438"/>
    <w:rsid w:val="00AC7187"/>
    <w:rsid w:val="00AD0065"/>
    <w:rsid w:val="00AD2745"/>
    <w:rsid w:val="00AD36F5"/>
    <w:rsid w:val="00AD6A1F"/>
    <w:rsid w:val="00AD775A"/>
    <w:rsid w:val="00AD7CC0"/>
    <w:rsid w:val="00AE07CD"/>
    <w:rsid w:val="00AE1B30"/>
    <w:rsid w:val="00AE3B83"/>
    <w:rsid w:val="00AE5584"/>
    <w:rsid w:val="00AE5E14"/>
    <w:rsid w:val="00AE6162"/>
    <w:rsid w:val="00AE6504"/>
    <w:rsid w:val="00AF00C1"/>
    <w:rsid w:val="00AF096D"/>
    <w:rsid w:val="00AF0AA9"/>
    <w:rsid w:val="00AF25A4"/>
    <w:rsid w:val="00AF2ABD"/>
    <w:rsid w:val="00AF4F82"/>
    <w:rsid w:val="00AF7AAA"/>
    <w:rsid w:val="00B00B13"/>
    <w:rsid w:val="00B00DD6"/>
    <w:rsid w:val="00B0265B"/>
    <w:rsid w:val="00B0283E"/>
    <w:rsid w:val="00B05618"/>
    <w:rsid w:val="00B067CA"/>
    <w:rsid w:val="00B07B83"/>
    <w:rsid w:val="00B131E9"/>
    <w:rsid w:val="00B13CE8"/>
    <w:rsid w:val="00B14922"/>
    <w:rsid w:val="00B16CE6"/>
    <w:rsid w:val="00B21EA7"/>
    <w:rsid w:val="00B232BD"/>
    <w:rsid w:val="00B24299"/>
    <w:rsid w:val="00B27DE3"/>
    <w:rsid w:val="00B327C4"/>
    <w:rsid w:val="00B33C31"/>
    <w:rsid w:val="00B416CF"/>
    <w:rsid w:val="00B44E96"/>
    <w:rsid w:val="00B45D2B"/>
    <w:rsid w:val="00B47EC5"/>
    <w:rsid w:val="00B50EBB"/>
    <w:rsid w:val="00B51680"/>
    <w:rsid w:val="00B51BA9"/>
    <w:rsid w:val="00B51FB5"/>
    <w:rsid w:val="00B52427"/>
    <w:rsid w:val="00B5386C"/>
    <w:rsid w:val="00B54B33"/>
    <w:rsid w:val="00B56144"/>
    <w:rsid w:val="00B567CA"/>
    <w:rsid w:val="00B56FD6"/>
    <w:rsid w:val="00B57064"/>
    <w:rsid w:val="00B610D2"/>
    <w:rsid w:val="00B61F46"/>
    <w:rsid w:val="00B663C2"/>
    <w:rsid w:val="00B6700E"/>
    <w:rsid w:val="00B67BB0"/>
    <w:rsid w:val="00B74924"/>
    <w:rsid w:val="00B80D17"/>
    <w:rsid w:val="00B81F51"/>
    <w:rsid w:val="00B84D93"/>
    <w:rsid w:val="00B8583E"/>
    <w:rsid w:val="00B86BA7"/>
    <w:rsid w:val="00B8760B"/>
    <w:rsid w:val="00B90ADA"/>
    <w:rsid w:val="00B931A7"/>
    <w:rsid w:val="00B93805"/>
    <w:rsid w:val="00B96995"/>
    <w:rsid w:val="00B976AC"/>
    <w:rsid w:val="00BA6236"/>
    <w:rsid w:val="00BA670F"/>
    <w:rsid w:val="00BB15F1"/>
    <w:rsid w:val="00BB2445"/>
    <w:rsid w:val="00BB4211"/>
    <w:rsid w:val="00BB452E"/>
    <w:rsid w:val="00BB5C24"/>
    <w:rsid w:val="00BB7668"/>
    <w:rsid w:val="00BC04A4"/>
    <w:rsid w:val="00BC3478"/>
    <w:rsid w:val="00BC4E68"/>
    <w:rsid w:val="00BE0D9E"/>
    <w:rsid w:val="00BE11A7"/>
    <w:rsid w:val="00BE1514"/>
    <w:rsid w:val="00BF0720"/>
    <w:rsid w:val="00BF229E"/>
    <w:rsid w:val="00BF2978"/>
    <w:rsid w:val="00BF4A0F"/>
    <w:rsid w:val="00BF4E56"/>
    <w:rsid w:val="00BF53E0"/>
    <w:rsid w:val="00BF65BD"/>
    <w:rsid w:val="00C02506"/>
    <w:rsid w:val="00C06D57"/>
    <w:rsid w:val="00C1262E"/>
    <w:rsid w:val="00C26D12"/>
    <w:rsid w:val="00C31565"/>
    <w:rsid w:val="00C32DEB"/>
    <w:rsid w:val="00C33DB5"/>
    <w:rsid w:val="00C37CEB"/>
    <w:rsid w:val="00C4101D"/>
    <w:rsid w:val="00C42BF2"/>
    <w:rsid w:val="00C46E94"/>
    <w:rsid w:val="00C47C9E"/>
    <w:rsid w:val="00C530F9"/>
    <w:rsid w:val="00C6215B"/>
    <w:rsid w:val="00C64E06"/>
    <w:rsid w:val="00C65022"/>
    <w:rsid w:val="00C65E86"/>
    <w:rsid w:val="00C670D3"/>
    <w:rsid w:val="00C713EF"/>
    <w:rsid w:val="00C747B2"/>
    <w:rsid w:val="00C75175"/>
    <w:rsid w:val="00C83513"/>
    <w:rsid w:val="00C8362A"/>
    <w:rsid w:val="00C83E3E"/>
    <w:rsid w:val="00C8446F"/>
    <w:rsid w:val="00C86EB2"/>
    <w:rsid w:val="00C90849"/>
    <w:rsid w:val="00C933F7"/>
    <w:rsid w:val="00C937DD"/>
    <w:rsid w:val="00C93952"/>
    <w:rsid w:val="00C94173"/>
    <w:rsid w:val="00C9705A"/>
    <w:rsid w:val="00CA1255"/>
    <w:rsid w:val="00CB1127"/>
    <w:rsid w:val="00CB4537"/>
    <w:rsid w:val="00CB7B65"/>
    <w:rsid w:val="00CC0863"/>
    <w:rsid w:val="00CC1068"/>
    <w:rsid w:val="00CC3261"/>
    <w:rsid w:val="00CC7934"/>
    <w:rsid w:val="00CD37DA"/>
    <w:rsid w:val="00CD40AA"/>
    <w:rsid w:val="00CE0C40"/>
    <w:rsid w:val="00CE10BC"/>
    <w:rsid w:val="00CE53A6"/>
    <w:rsid w:val="00CF3466"/>
    <w:rsid w:val="00CF7E58"/>
    <w:rsid w:val="00D016D5"/>
    <w:rsid w:val="00D04191"/>
    <w:rsid w:val="00D07540"/>
    <w:rsid w:val="00D10144"/>
    <w:rsid w:val="00D10DFC"/>
    <w:rsid w:val="00D135B0"/>
    <w:rsid w:val="00D14AE9"/>
    <w:rsid w:val="00D23A3C"/>
    <w:rsid w:val="00D2723C"/>
    <w:rsid w:val="00D2780F"/>
    <w:rsid w:val="00D27967"/>
    <w:rsid w:val="00D30D61"/>
    <w:rsid w:val="00D30E10"/>
    <w:rsid w:val="00D3202A"/>
    <w:rsid w:val="00D33C73"/>
    <w:rsid w:val="00D34185"/>
    <w:rsid w:val="00D3465B"/>
    <w:rsid w:val="00D37789"/>
    <w:rsid w:val="00D41358"/>
    <w:rsid w:val="00D44E35"/>
    <w:rsid w:val="00D501DF"/>
    <w:rsid w:val="00D5311B"/>
    <w:rsid w:val="00D54F45"/>
    <w:rsid w:val="00D555E9"/>
    <w:rsid w:val="00D562AF"/>
    <w:rsid w:val="00D56C4A"/>
    <w:rsid w:val="00D578E2"/>
    <w:rsid w:val="00D629AA"/>
    <w:rsid w:val="00D6759D"/>
    <w:rsid w:val="00D67FA3"/>
    <w:rsid w:val="00D711E8"/>
    <w:rsid w:val="00D716BB"/>
    <w:rsid w:val="00D743B9"/>
    <w:rsid w:val="00D75F02"/>
    <w:rsid w:val="00D76203"/>
    <w:rsid w:val="00D7758D"/>
    <w:rsid w:val="00D801AD"/>
    <w:rsid w:val="00D8058C"/>
    <w:rsid w:val="00D80D8D"/>
    <w:rsid w:val="00D81237"/>
    <w:rsid w:val="00D81445"/>
    <w:rsid w:val="00D81DCF"/>
    <w:rsid w:val="00D8215C"/>
    <w:rsid w:val="00D83C79"/>
    <w:rsid w:val="00D843F1"/>
    <w:rsid w:val="00D84A87"/>
    <w:rsid w:val="00D85B5E"/>
    <w:rsid w:val="00D938E4"/>
    <w:rsid w:val="00D94F33"/>
    <w:rsid w:val="00D951D3"/>
    <w:rsid w:val="00D9528B"/>
    <w:rsid w:val="00D95F6B"/>
    <w:rsid w:val="00D965F9"/>
    <w:rsid w:val="00D97067"/>
    <w:rsid w:val="00D97C05"/>
    <w:rsid w:val="00DA2CFD"/>
    <w:rsid w:val="00DA3A2C"/>
    <w:rsid w:val="00DB4F68"/>
    <w:rsid w:val="00DB5563"/>
    <w:rsid w:val="00DB718D"/>
    <w:rsid w:val="00DC0F2B"/>
    <w:rsid w:val="00DC319D"/>
    <w:rsid w:val="00DC3E6A"/>
    <w:rsid w:val="00DC3F94"/>
    <w:rsid w:val="00DC534B"/>
    <w:rsid w:val="00DC5E21"/>
    <w:rsid w:val="00DC644D"/>
    <w:rsid w:val="00DD0AEE"/>
    <w:rsid w:val="00DD45EE"/>
    <w:rsid w:val="00DD599A"/>
    <w:rsid w:val="00DD7CEB"/>
    <w:rsid w:val="00DD7F33"/>
    <w:rsid w:val="00DE3845"/>
    <w:rsid w:val="00DE3BEE"/>
    <w:rsid w:val="00DE537B"/>
    <w:rsid w:val="00DF0308"/>
    <w:rsid w:val="00DF35D5"/>
    <w:rsid w:val="00DF71BE"/>
    <w:rsid w:val="00DF7217"/>
    <w:rsid w:val="00DF72E1"/>
    <w:rsid w:val="00E01DEA"/>
    <w:rsid w:val="00E0305B"/>
    <w:rsid w:val="00E07EBC"/>
    <w:rsid w:val="00E1148E"/>
    <w:rsid w:val="00E1235B"/>
    <w:rsid w:val="00E134CF"/>
    <w:rsid w:val="00E15A6D"/>
    <w:rsid w:val="00E15C1B"/>
    <w:rsid w:val="00E16583"/>
    <w:rsid w:val="00E1779F"/>
    <w:rsid w:val="00E23900"/>
    <w:rsid w:val="00E24E89"/>
    <w:rsid w:val="00E27530"/>
    <w:rsid w:val="00E302F9"/>
    <w:rsid w:val="00E312E9"/>
    <w:rsid w:val="00E31534"/>
    <w:rsid w:val="00E365DE"/>
    <w:rsid w:val="00E41A59"/>
    <w:rsid w:val="00E4395B"/>
    <w:rsid w:val="00E56B46"/>
    <w:rsid w:val="00E5797F"/>
    <w:rsid w:val="00E60247"/>
    <w:rsid w:val="00E6182F"/>
    <w:rsid w:val="00E62B4B"/>
    <w:rsid w:val="00E63CD4"/>
    <w:rsid w:val="00E662FA"/>
    <w:rsid w:val="00E70571"/>
    <w:rsid w:val="00E709BB"/>
    <w:rsid w:val="00E714FC"/>
    <w:rsid w:val="00E73D5D"/>
    <w:rsid w:val="00E74823"/>
    <w:rsid w:val="00E74DB6"/>
    <w:rsid w:val="00E74FA3"/>
    <w:rsid w:val="00E82065"/>
    <w:rsid w:val="00E822EF"/>
    <w:rsid w:val="00E823AC"/>
    <w:rsid w:val="00E84BC8"/>
    <w:rsid w:val="00E84CE2"/>
    <w:rsid w:val="00E90A0B"/>
    <w:rsid w:val="00E96CBC"/>
    <w:rsid w:val="00E96F8E"/>
    <w:rsid w:val="00EB1378"/>
    <w:rsid w:val="00EB2AB8"/>
    <w:rsid w:val="00EB3840"/>
    <w:rsid w:val="00EB5D8D"/>
    <w:rsid w:val="00EB69AA"/>
    <w:rsid w:val="00EC0801"/>
    <w:rsid w:val="00EC1CA1"/>
    <w:rsid w:val="00EC6BFD"/>
    <w:rsid w:val="00ED20CC"/>
    <w:rsid w:val="00ED3D6B"/>
    <w:rsid w:val="00EE1246"/>
    <w:rsid w:val="00EE3464"/>
    <w:rsid w:val="00EE3A1B"/>
    <w:rsid w:val="00EF08EA"/>
    <w:rsid w:val="00EF247F"/>
    <w:rsid w:val="00EF5D9B"/>
    <w:rsid w:val="00EF7AF9"/>
    <w:rsid w:val="00F01A2F"/>
    <w:rsid w:val="00F05160"/>
    <w:rsid w:val="00F0550B"/>
    <w:rsid w:val="00F111C3"/>
    <w:rsid w:val="00F11868"/>
    <w:rsid w:val="00F131F0"/>
    <w:rsid w:val="00F13E4E"/>
    <w:rsid w:val="00F177E2"/>
    <w:rsid w:val="00F2071E"/>
    <w:rsid w:val="00F21901"/>
    <w:rsid w:val="00F24582"/>
    <w:rsid w:val="00F25C7D"/>
    <w:rsid w:val="00F25EE6"/>
    <w:rsid w:val="00F26DD7"/>
    <w:rsid w:val="00F305B8"/>
    <w:rsid w:val="00F32535"/>
    <w:rsid w:val="00F3415D"/>
    <w:rsid w:val="00F41144"/>
    <w:rsid w:val="00F4465A"/>
    <w:rsid w:val="00F57A05"/>
    <w:rsid w:val="00F61199"/>
    <w:rsid w:val="00F61A36"/>
    <w:rsid w:val="00F634C6"/>
    <w:rsid w:val="00F63BD7"/>
    <w:rsid w:val="00F658AB"/>
    <w:rsid w:val="00F66A83"/>
    <w:rsid w:val="00F71C81"/>
    <w:rsid w:val="00F77CBE"/>
    <w:rsid w:val="00F8245D"/>
    <w:rsid w:val="00F82BF0"/>
    <w:rsid w:val="00F82C05"/>
    <w:rsid w:val="00F863BD"/>
    <w:rsid w:val="00F864B0"/>
    <w:rsid w:val="00F86FFE"/>
    <w:rsid w:val="00F904FC"/>
    <w:rsid w:val="00F91906"/>
    <w:rsid w:val="00F92036"/>
    <w:rsid w:val="00F967DD"/>
    <w:rsid w:val="00F96F36"/>
    <w:rsid w:val="00FA51D3"/>
    <w:rsid w:val="00FA5F7B"/>
    <w:rsid w:val="00FA6895"/>
    <w:rsid w:val="00FB08C3"/>
    <w:rsid w:val="00FB602D"/>
    <w:rsid w:val="00FB6945"/>
    <w:rsid w:val="00FC0387"/>
    <w:rsid w:val="00FC0F28"/>
    <w:rsid w:val="00FC2A63"/>
    <w:rsid w:val="00FC3816"/>
    <w:rsid w:val="00FC5EC2"/>
    <w:rsid w:val="00FD1013"/>
    <w:rsid w:val="00FD23FF"/>
    <w:rsid w:val="00FD2933"/>
    <w:rsid w:val="00FD7406"/>
    <w:rsid w:val="00FE3377"/>
    <w:rsid w:val="00FE3619"/>
    <w:rsid w:val="00FE6D82"/>
    <w:rsid w:val="00FF024B"/>
    <w:rsid w:val="00FF186E"/>
    <w:rsid w:val="00FF3631"/>
    <w:rsid w:val="00FF6531"/>
    <w:rsid w:val="00FF734A"/>
    <w:rsid w:val="0170404F"/>
    <w:rsid w:val="01DE1504"/>
    <w:rsid w:val="0254388D"/>
    <w:rsid w:val="02F623C8"/>
    <w:rsid w:val="045F5A0A"/>
    <w:rsid w:val="094D13B6"/>
    <w:rsid w:val="094E127B"/>
    <w:rsid w:val="0B894684"/>
    <w:rsid w:val="0C634575"/>
    <w:rsid w:val="0DED0664"/>
    <w:rsid w:val="0E821F40"/>
    <w:rsid w:val="0EC23BAA"/>
    <w:rsid w:val="0EE606A5"/>
    <w:rsid w:val="0FCE1048"/>
    <w:rsid w:val="0FEB521C"/>
    <w:rsid w:val="10FC3EA5"/>
    <w:rsid w:val="112246F8"/>
    <w:rsid w:val="12903D37"/>
    <w:rsid w:val="153E0C8F"/>
    <w:rsid w:val="15680A08"/>
    <w:rsid w:val="16E579DC"/>
    <w:rsid w:val="1740235E"/>
    <w:rsid w:val="17430E24"/>
    <w:rsid w:val="18192C65"/>
    <w:rsid w:val="18A1312E"/>
    <w:rsid w:val="1E084A7F"/>
    <w:rsid w:val="28137791"/>
    <w:rsid w:val="28835366"/>
    <w:rsid w:val="2AA50D11"/>
    <w:rsid w:val="2AB729DE"/>
    <w:rsid w:val="2CAF084E"/>
    <w:rsid w:val="2D6F7B54"/>
    <w:rsid w:val="2D954F70"/>
    <w:rsid w:val="2D9C6688"/>
    <w:rsid w:val="2DCF2773"/>
    <w:rsid w:val="2E454A5E"/>
    <w:rsid w:val="2EAD33D2"/>
    <w:rsid w:val="2EFA733D"/>
    <w:rsid w:val="309537C1"/>
    <w:rsid w:val="312762C0"/>
    <w:rsid w:val="31684FF3"/>
    <w:rsid w:val="31BC6A6A"/>
    <w:rsid w:val="33223266"/>
    <w:rsid w:val="33470D8E"/>
    <w:rsid w:val="338B1780"/>
    <w:rsid w:val="33D157DE"/>
    <w:rsid w:val="340915A8"/>
    <w:rsid w:val="34126931"/>
    <w:rsid w:val="34A92A70"/>
    <w:rsid w:val="36AC4FA0"/>
    <w:rsid w:val="36EE377E"/>
    <w:rsid w:val="38D62A1C"/>
    <w:rsid w:val="393D42C5"/>
    <w:rsid w:val="3E3012BE"/>
    <w:rsid w:val="3F9E5E74"/>
    <w:rsid w:val="40046CFC"/>
    <w:rsid w:val="400D30FB"/>
    <w:rsid w:val="40680EAE"/>
    <w:rsid w:val="41431BE3"/>
    <w:rsid w:val="4318770F"/>
    <w:rsid w:val="438B245B"/>
    <w:rsid w:val="439B2A45"/>
    <w:rsid w:val="44EA104C"/>
    <w:rsid w:val="457B3300"/>
    <w:rsid w:val="45AF6B23"/>
    <w:rsid w:val="463E46CE"/>
    <w:rsid w:val="47432121"/>
    <w:rsid w:val="48BB11F8"/>
    <w:rsid w:val="4A8B6DDE"/>
    <w:rsid w:val="4A8E41C9"/>
    <w:rsid w:val="4B0537D4"/>
    <w:rsid w:val="4BAE538D"/>
    <w:rsid w:val="4BBE18DA"/>
    <w:rsid w:val="4BD47543"/>
    <w:rsid w:val="4DA41DE2"/>
    <w:rsid w:val="50076B6A"/>
    <w:rsid w:val="516F6B28"/>
    <w:rsid w:val="51FF7AB0"/>
    <w:rsid w:val="52E43B04"/>
    <w:rsid w:val="54E80950"/>
    <w:rsid w:val="54F43681"/>
    <w:rsid w:val="56E52612"/>
    <w:rsid w:val="57007C70"/>
    <w:rsid w:val="577B5CAB"/>
    <w:rsid w:val="5B1A2550"/>
    <w:rsid w:val="5B520803"/>
    <w:rsid w:val="5BCF72C8"/>
    <w:rsid w:val="5FC74DF3"/>
    <w:rsid w:val="5FF57817"/>
    <w:rsid w:val="601B3C7C"/>
    <w:rsid w:val="62524D1B"/>
    <w:rsid w:val="62B37DB5"/>
    <w:rsid w:val="65EE6029"/>
    <w:rsid w:val="665506D5"/>
    <w:rsid w:val="666A5C1E"/>
    <w:rsid w:val="667620F3"/>
    <w:rsid w:val="66DB514B"/>
    <w:rsid w:val="67693105"/>
    <w:rsid w:val="6A2E4C32"/>
    <w:rsid w:val="6BB13D50"/>
    <w:rsid w:val="6C234061"/>
    <w:rsid w:val="70B07AC0"/>
    <w:rsid w:val="713E64E2"/>
    <w:rsid w:val="728F25F9"/>
    <w:rsid w:val="74A837A2"/>
    <w:rsid w:val="761E19B5"/>
    <w:rsid w:val="76BC6029"/>
    <w:rsid w:val="77D91EEC"/>
    <w:rsid w:val="7D8F646F"/>
    <w:rsid w:val="7F2F1CB8"/>
    <w:rsid w:val="7FCF5BE9"/>
    <w:rsid w:val="7FED2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rPr>
      <w:szCs w:val="24"/>
    </w:rPr>
  </w:style>
  <w:style w:type="paragraph" w:styleId="3">
    <w:name w:val="Document Map"/>
    <w:basedOn w:val="1"/>
    <w:autoRedefine/>
    <w:semiHidden/>
    <w:qFormat/>
    <w:uiPriority w:val="0"/>
    <w:pPr>
      <w:shd w:val="clear" w:color="auto" w:fill="000080"/>
    </w:pPr>
  </w:style>
  <w:style w:type="paragraph" w:styleId="4">
    <w:name w:val="annotation text"/>
    <w:basedOn w:val="1"/>
    <w:semiHidden/>
    <w:qFormat/>
    <w:uiPriority w:val="0"/>
    <w:pPr>
      <w:jc w:val="left"/>
    </w:pPr>
  </w:style>
  <w:style w:type="paragraph" w:styleId="5">
    <w:name w:val="Date"/>
    <w:basedOn w:val="1"/>
    <w:next w:val="1"/>
    <w:link w:val="22"/>
    <w:autoRedefine/>
    <w:semiHidden/>
    <w:unhideWhenUsed/>
    <w:qFormat/>
    <w:uiPriority w:val="99"/>
    <w:pPr>
      <w:ind w:left="100" w:leftChars="2500"/>
    </w:pPr>
  </w:style>
  <w:style w:type="paragraph" w:styleId="6">
    <w:name w:val="endnote text"/>
    <w:basedOn w:val="1"/>
    <w:link w:val="23"/>
    <w:autoRedefine/>
    <w:semiHidden/>
    <w:unhideWhenUsed/>
    <w:qFormat/>
    <w:uiPriority w:val="99"/>
    <w:pPr>
      <w:snapToGrid w:val="0"/>
      <w:jc w:val="left"/>
    </w:pPr>
  </w:style>
  <w:style w:type="paragraph" w:styleId="7">
    <w:name w:val="Balloon Text"/>
    <w:basedOn w:val="1"/>
    <w:autoRedefine/>
    <w:semiHidden/>
    <w:qFormat/>
    <w:uiPriority w:val="0"/>
    <w:rPr>
      <w:sz w:val="18"/>
      <w:szCs w:val="18"/>
    </w:rPr>
  </w:style>
  <w:style w:type="paragraph" w:styleId="8">
    <w:name w:val="footer"/>
    <w:basedOn w:val="1"/>
    <w:link w:val="19"/>
    <w:autoRedefine/>
    <w:unhideWhenUsed/>
    <w:qFormat/>
    <w:uiPriority w:val="99"/>
    <w:pPr>
      <w:tabs>
        <w:tab w:val="center" w:pos="4153"/>
        <w:tab w:val="right" w:pos="8306"/>
      </w:tabs>
      <w:snapToGrid w:val="0"/>
      <w:jc w:val="left"/>
    </w:pPr>
    <w:rPr>
      <w:kern w:val="0"/>
      <w:sz w:val="18"/>
      <w:szCs w:val="18"/>
    </w:rPr>
  </w:style>
  <w:style w:type="paragraph" w:styleId="9">
    <w:name w:val="header"/>
    <w:basedOn w:val="1"/>
    <w:link w:val="18"/>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autoRedefine/>
    <w:qFormat/>
    <w:uiPriority w:val="99"/>
    <w:pPr>
      <w:widowControl/>
      <w:spacing w:line="384" w:lineRule="auto"/>
      <w:jc w:val="left"/>
    </w:pPr>
    <w:rPr>
      <w:rFonts w:ascii="宋体" w:hAnsi="宋体" w:cs="宋体"/>
      <w:color w:val="333333"/>
      <w:kern w:val="0"/>
      <w:sz w:val="20"/>
      <w:szCs w:val="20"/>
    </w:rPr>
  </w:style>
  <w:style w:type="paragraph" w:styleId="11">
    <w:name w:val="annotation subject"/>
    <w:basedOn w:val="4"/>
    <w:next w:val="4"/>
    <w:autoRedefine/>
    <w:semiHidden/>
    <w:qFormat/>
    <w:uiPriority w:val="0"/>
    <w:rPr>
      <w:b/>
      <w:bCs/>
    </w:rPr>
  </w:style>
  <w:style w:type="table" w:styleId="13">
    <w:name w:val="Table Grid"/>
    <w:basedOn w:val="12"/>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endnote reference"/>
    <w:autoRedefine/>
    <w:semiHidden/>
    <w:unhideWhenUsed/>
    <w:qFormat/>
    <w:uiPriority w:val="99"/>
    <w:rPr>
      <w:vertAlign w:val="superscript"/>
    </w:rPr>
  </w:style>
  <w:style w:type="character" w:styleId="16">
    <w:name w:val="Hyperlink"/>
    <w:autoRedefine/>
    <w:qFormat/>
    <w:uiPriority w:val="0"/>
    <w:rPr>
      <w:color w:val="0000FF"/>
      <w:u w:val="single"/>
    </w:rPr>
  </w:style>
  <w:style w:type="character" w:styleId="17">
    <w:name w:val="annotation reference"/>
    <w:autoRedefine/>
    <w:semiHidden/>
    <w:qFormat/>
    <w:uiPriority w:val="0"/>
    <w:rPr>
      <w:sz w:val="21"/>
      <w:szCs w:val="21"/>
    </w:rPr>
  </w:style>
  <w:style w:type="character" w:customStyle="1" w:styleId="18">
    <w:name w:val="页眉 Char"/>
    <w:link w:val="9"/>
    <w:autoRedefine/>
    <w:qFormat/>
    <w:uiPriority w:val="99"/>
    <w:rPr>
      <w:sz w:val="18"/>
      <w:szCs w:val="18"/>
    </w:rPr>
  </w:style>
  <w:style w:type="character" w:customStyle="1" w:styleId="19">
    <w:name w:val="页脚 Char"/>
    <w:link w:val="8"/>
    <w:autoRedefine/>
    <w:qFormat/>
    <w:uiPriority w:val="99"/>
    <w:rPr>
      <w:sz w:val="18"/>
      <w:szCs w:val="18"/>
    </w:rPr>
  </w:style>
  <w:style w:type="paragraph" w:customStyle="1" w:styleId="20">
    <w:name w:val="默认段落字体 Para Char Char Char Char Char Char Char"/>
    <w:basedOn w:val="3"/>
    <w:autoRedefine/>
    <w:qFormat/>
    <w:uiPriority w:val="0"/>
    <w:pPr>
      <w:adjustRightInd w:val="0"/>
      <w:spacing w:line="436" w:lineRule="exact"/>
      <w:ind w:left="357"/>
      <w:jc w:val="left"/>
      <w:outlineLvl w:val="3"/>
    </w:pPr>
    <w:rPr>
      <w:rFonts w:ascii="Tahoma" w:hAnsi="Tahoma"/>
      <w:b/>
      <w:sz w:val="24"/>
      <w:szCs w:val="24"/>
    </w:rPr>
  </w:style>
  <w:style w:type="character" w:customStyle="1" w:styleId="21">
    <w:name w:val="apple-style-span"/>
    <w:basedOn w:val="14"/>
    <w:autoRedefine/>
    <w:qFormat/>
    <w:uiPriority w:val="0"/>
  </w:style>
  <w:style w:type="character" w:customStyle="1" w:styleId="22">
    <w:name w:val="日期 Char"/>
    <w:link w:val="5"/>
    <w:autoRedefine/>
    <w:semiHidden/>
    <w:qFormat/>
    <w:uiPriority w:val="99"/>
    <w:rPr>
      <w:kern w:val="2"/>
      <w:sz w:val="21"/>
      <w:szCs w:val="22"/>
    </w:rPr>
  </w:style>
  <w:style w:type="character" w:customStyle="1" w:styleId="23">
    <w:name w:val="尾注文本 Char"/>
    <w:link w:val="6"/>
    <w:autoRedefine/>
    <w:semiHidden/>
    <w:qFormat/>
    <w:uiPriority w:val="99"/>
    <w:rPr>
      <w:kern w:val="2"/>
      <w:sz w:val="21"/>
      <w:szCs w:val="22"/>
    </w:rPr>
  </w:style>
  <w:style w:type="paragraph" w:styleId="24">
    <w:name w:val="List Paragraph"/>
    <w:basedOn w:val="1"/>
    <w:autoRedefine/>
    <w:qFormat/>
    <w:uiPriority w:val="34"/>
    <w:pPr>
      <w:ind w:firstLine="420" w:firstLineChars="200"/>
    </w:pPr>
  </w:style>
  <w:style w:type="paragraph" w:customStyle="1" w:styleId="25">
    <w:name w:val="1正文"/>
    <w:basedOn w:val="1"/>
    <w:autoRedefine/>
    <w:qFormat/>
    <w:uiPriority w:val="0"/>
    <w:pPr>
      <w:ind w:firstLine="200"/>
    </w:pPr>
    <w:rPr>
      <w:rFonts w:ascii="宋体" w:eastAsia="宋体"/>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BF4E8F-A12B-42E1-8AC4-D0A66D5A8685}">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7</Pages>
  <Words>3024</Words>
  <Characters>3035</Characters>
  <Lines>13</Lines>
  <Paragraphs>3</Paragraphs>
  <TotalTime>0</TotalTime>
  <ScaleCrop>false</ScaleCrop>
  <LinksUpToDate>false</LinksUpToDate>
  <CharactersWithSpaces>3070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2019-05-08T02:15:00Z</dcterms:created>
  <dc:creator>番茄花园</dc:creator>
  <cp:lastModifiedBy>Millie</cp:lastModifiedBy>
  <cp:lastPrinted>2020-05-21T06:17:00Z</cp:lastPrinted>
  <dcterms:modified xsi:type="dcterms:W3CDTF">2024-05-29T09:07:55Z</dcterms:modified>
  <dc:title>关于2011年度北京市自然科学基金项目申请的通知</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4633561F759A4DC09DAF4EB529548CF1_13</vt:lpwstr>
  </property>
</Properties>
</file>