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4820F6">
      <w:pPr>
        <w:spacing w:line="560" w:lineRule="exact"/>
        <w:jc w:val="center"/>
        <w:rPr>
          <w:rFonts w:hint="eastAsia" w:ascii="方正小标宋简体" w:eastAsia="方正小标宋简体"/>
          <w:color w:val="000000" w:themeColor="text1"/>
          <w:sz w:val="44"/>
          <w:szCs w:val="44"/>
          <w:highlight w:val="none"/>
          <w:u w:val="none"/>
          <w14:textFill>
            <w14:solidFill>
              <w14:schemeClr w14:val="tx1"/>
            </w14:solidFill>
          </w14:textFill>
        </w:rPr>
      </w:pPr>
      <w:bookmarkStart w:id="0" w:name="_GoBack"/>
      <w:bookmarkEnd w:id="0"/>
      <w:r>
        <w:rPr>
          <w:rFonts w:hint="eastAsia" w:ascii="方正小标宋简体" w:eastAsia="方正小标宋简体"/>
          <w:color w:val="000000" w:themeColor="text1"/>
          <w:sz w:val="44"/>
          <w:szCs w:val="44"/>
          <w:highlight w:val="none"/>
          <w:u w:val="none"/>
          <w14:textFill>
            <w14:solidFill>
              <w14:schemeClr w14:val="tx1"/>
            </w14:solidFill>
          </w14:textFill>
        </w:rPr>
        <w:t>北京市自然科学基金委员会办公室</w:t>
      </w:r>
    </w:p>
    <w:p w14:paraId="56107B05">
      <w:pPr>
        <w:spacing w:line="560" w:lineRule="exact"/>
        <w:jc w:val="center"/>
        <w:rPr>
          <w:rFonts w:hint="eastAsia" w:ascii="方正小标宋简体" w:eastAsia="方正小标宋简体"/>
          <w:color w:val="000000" w:themeColor="text1"/>
          <w:sz w:val="44"/>
          <w:szCs w:val="44"/>
          <w:highlight w:val="none"/>
          <w:u w:val="none"/>
          <w14:textFill>
            <w14:solidFill>
              <w14:schemeClr w14:val="tx1"/>
            </w14:solidFill>
          </w14:textFill>
        </w:rPr>
      </w:pPr>
      <w:r>
        <w:rPr>
          <w:rFonts w:hint="eastAsia" w:ascii="方正小标宋简体" w:eastAsia="方正小标宋简体"/>
          <w:color w:val="000000" w:themeColor="text1"/>
          <w:sz w:val="44"/>
          <w:szCs w:val="44"/>
          <w:highlight w:val="none"/>
          <w:u w:val="none"/>
          <w:lang w:eastAsia="zh-CN"/>
          <w14:textFill>
            <w14:solidFill>
              <w14:schemeClr w14:val="tx1"/>
            </w14:solidFill>
          </w14:textFill>
        </w:rPr>
        <w:t>2025年度单位</w:t>
      </w:r>
      <w:r>
        <w:rPr>
          <w:rFonts w:hint="eastAsia" w:ascii="方正小标宋简体" w:eastAsia="方正小标宋简体"/>
          <w:color w:val="000000" w:themeColor="text1"/>
          <w:sz w:val="44"/>
          <w:szCs w:val="44"/>
          <w:highlight w:val="none"/>
          <w:u w:val="none"/>
          <w14:textFill>
            <w14:solidFill>
              <w14:schemeClr w14:val="tx1"/>
            </w14:solidFill>
          </w14:textFill>
        </w:rPr>
        <w:t>预算信息公开</w:t>
      </w:r>
    </w:p>
    <w:p w14:paraId="73A71CBE">
      <w:pPr>
        <w:spacing w:line="240" w:lineRule="exact"/>
        <w:jc w:val="center"/>
        <w:rPr>
          <w:rFonts w:hint="eastAsia" w:ascii="方正小标宋简体" w:eastAsia="方正小标宋简体"/>
          <w:color w:val="000000" w:themeColor="text1"/>
          <w:sz w:val="32"/>
          <w:szCs w:val="32"/>
          <w:highlight w:val="none"/>
          <w:u w:val="none"/>
          <w14:textFill>
            <w14:solidFill>
              <w14:schemeClr w14:val="tx1"/>
            </w14:solidFill>
          </w14:textFill>
        </w:rPr>
      </w:pPr>
    </w:p>
    <w:p w14:paraId="0C0A19B7">
      <w:pPr>
        <w:spacing w:line="560" w:lineRule="exact"/>
        <w:jc w:val="center"/>
        <w:rPr>
          <w:rFonts w:hint="eastAsia" w:ascii="方正小标宋简体" w:eastAsia="方正小标宋简体"/>
          <w:color w:val="000000" w:themeColor="text1"/>
          <w:sz w:val="32"/>
          <w:szCs w:val="32"/>
          <w:highlight w:val="none"/>
          <w:u w:val="none"/>
          <w14:textFill>
            <w14:solidFill>
              <w14:schemeClr w14:val="tx1"/>
            </w14:solidFill>
          </w14:textFill>
        </w:rPr>
      </w:pPr>
      <w:r>
        <w:rPr>
          <w:rFonts w:hint="eastAsia" w:ascii="方正小标宋简体" w:eastAsia="方正小标宋简体"/>
          <w:color w:val="000000" w:themeColor="text1"/>
          <w:sz w:val="32"/>
          <w:szCs w:val="32"/>
          <w:highlight w:val="none"/>
          <w:u w:val="none"/>
          <w14:textFill>
            <w14:solidFill>
              <w14:schemeClr w14:val="tx1"/>
            </w14:solidFill>
          </w14:textFill>
        </w:rPr>
        <w:t>目   录</w:t>
      </w:r>
    </w:p>
    <w:p w14:paraId="0C2DB1C9">
      <w:pPr>
        <w:pStyle w:val="2"/>
        <w:rPr>
          <w:rFonts w:hint="default" w:ascii="Cambria" w:eastAsia="黑体"/>
          <w:color w:val="000000" w:themeColor="text1"/>
          <w:sz w:val="36"/>
          <w:szCs w:val="32"/>
          <w:highlight w:val="none"/>
          <w14:textFill>
            <w14:solidFill>
              <w14:schemeClr w14:val="tx1"/>
            </w14:solidFill>
          </w14:textFill>
        </w:rPr>
      </w:pPr>
    </w:p>
    <w:p w14:paraId="2E0E7B67">
      <w:pPr>
        <w:spacing w:line="240" w:lineRule="exact"/>
        <w:jc w:val="center"/>
        <w:rPr>
          <w:rFonts w:hint="eastAsia" w:ascii="方正小标宋简体" w:eastAsia="方正小标宋简体"/>
          <w:color w:val="000000" w:themeColor="text1"/>
          <w:sz w:val="32"/>
          <w:szCs w:val="32"/>
          <w:highlight w:val="none"/>
          <w:u w:val="none"/>
          <w14:textFill>
            <w14:solidFill>
              <w14:schemeClr w14:val="tx1"/>
            </w14:solidFill>
          </w14:textFill>
        </w:rPr>
      </w:pPr>
    </w:p>
    <w:p w14:paraId="4EA7D260">
      <w:pPr>
        <w:spacing w:line="560" w:lineRule="exact"/>
        <w:rPr>
          <w:rFonts w:hint="eastAsia" w:ascii="黑体" w:hAnsi="黑体" w:eastAsia="黑体" w:cs="黑体"/>
          <w:color w:val="000000" w:themeColor="text1"/>
          <w:sz w:val="32"/>
          <w:szCs w:val="32"/>
          <w:highlight w:val="none"/>
          <w:u w:val="none"/>
          <w14:textFill>
            <w14:solidFill>
              <w14:schemeClr w14:val="tx1"/>
            </w14:solidFill>
          </w14:textFill>
        </w:rPr>
      </w:pPr>
      <w:r>
        <w:rPr>
          <w:rFonts w:hint="eastAsia" w:ascii="黑体" w:hAnsi="黑体" w:eastAsia="黑体" w:cs="黑体"/>
          <w:color w:val="000000" w:themeColor="text1"/>
          <w:sz w:val="32"/>
          <w:szCs w:val="32"/>
          <w:highlight w:val="none"/>
          <w:u w:val="none"/>
          <w14:textFill>
            <w14:solidFill>
              <w14:schemeClr w14:val="tx1"/>
            </w14:solidFill>
          </w14:textFill>
        </w:rPr>
        <w:t xml:space="preserve">第一部分 </w:t>
      </w:r>
      <w:r>
        <w:rPr>
          <w:rFonts w:hint="eastAsia" w:ascii="黑体" w:hAnsi="黑体" w:eastAsia="黑体" w:cs="黑体"/>
          <w:color w:val="000000" w:themeColor="text1"/>
          <w:sz w:val="32"/>
          <w:szCs w:val="32"/>
          <w:highlight w:val="none"/>
          <w:u w:val="none"/>
          <w:lang w:eastAsia="zh-CN"/>
          <w14:textFill>
            <w14:solidFill>
              <w14:schemeClr w14:val="tx1"/>
            </w14:solidFill>
          </w14:textFill>
        </w:rPr>
        <w:t>2025年</w:t>
      </w:r>
      <w:r>
        <w:rPr>
          <w:rFonts w:hint="eastAsia" w:ascii="黑体" w:hAnsi="黑体" w:eastAsia="黑体" w:cs="黑体"/>
          <w:color w:val="000000" w:themeColor="text1"/>
          <w:sz w:val="32"/>
          <w:szCs w:val="32"/>
          <w:highlight w:val="none"/>
          <w:u w:val="none"/>
          <w14:textFill>
            <w14:solidFill>
              <w14:schemeClr w14:val="tx1"/>
            </w14:solidFill>
          </w14:textFill>
        </w:rPr>
        <w:t>度单位预算情况说明</w:t>
      </w:r>
    </w:p>
    <w:p w14:paraId="09524D9D">
      <w:pPr>
        <w:spacing w:line="560" w:lineRule="exact"/>
        <w:ind w:firstLine="640" w:firstLineChars="200"/>
        <w:rPr>
          <w:rFonts w:hint="eastAsia" w:ascii="仿宋_GB2312" w:hAnsi="仿宋_GB2312" w:eastAsia="仿宋_GB2312" w:cs="仿宋_GB2312"/>
          <w:color w:val="000000" w:themeColor="text1"/>
          <w:sz w:val="32"/>
          <w:szCs w:val="32"/>
          <w:highlight w:val="none"/>
          <w:u w:val="none"/>
          <w:lang w:val="en"/>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一、单位情况</w:t>
      </w:r>
      <w:r>
        <w:rPr>
          <w:rFonts w:hint="eastAsia" w:ascii="仿宋_GB2312" w:hAnsi="仿宋_GB2312" w:eastAsia="仿宋_GB2312" w:cs="仿宋_GB2312"/>
          <w:color w:val="000000" w:themeColor="text1"/>
          <w:sz w:val="32"/>
          <w:szCs w:val="32"/>
          <w:highlight w:val="none"/>
          <w:u w:val="none"/>
          <w:lang w:eastAsia="zh-CN"/>
          <w14:textFill>
            <w14:solidFill>
              <w14:schemeClr w14:val="tx1"/>
            </w14:solidFill>
          </w14:textFill>
        </w:rPr>
        <w:t>说明</w:t>
      </w:r>
    </w:p>
    <w:p w14:paraId="0256387D">
      <w:pPr>
        <w:spacing w:line="560" w:lineRule="exact"/>
        <w:ind w:firstLine="640" w:firstLineChars="200"/>
        <w:rPr>
          <w:rFonts w:hint="eastAsia" w:ascii="仿宋_GB2312" w:hAnsi="仿宋_GB2312" w:eastAsia="仿宋_GB2312" w:cs="仿宋_GB2312"/>
          <w:color w:val="000000" w:themeColor="text1"/>
          <w:sz w:val="32"/>
          <w:szCs w:val="32"/>
          <w:highlight w:val="none"/>
          <w:u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二、收入</w:t>
      </w:r>
      <w:r>
        <w:rPr>
          <w:rFonts w:hint="eastAsia" w:ascii="仿宋_GB2312" w:hAnsi="仿宋_GB2312" w:eastAsia="仿宋_GB2312" w:cs="仿宋_GB2312"/>
          <w:color w:val="000000" w:themeColor="text1"/>
          <w:sz w:val="32"/>
          <w:szCs w:val="32"/>
          <w:highlight w:val="none"/>
          <w:u w:val="none"/>
          <w:lang w:eastAsia="zh-CN"/>
          <w14:textFill>
            <w14:solidFill>
              <w14:schemeClr w14:val="tx1"/>
            </w14:solidFill>
          </w14:textFill>
        </w:rPr>
        <w:t>预算</w:t>
      </w: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情况</w:t>
      </w:r>
      <w:r>
        <w:rPr>
          <w:rFonts w:hint="eastAsia" w:ascii="仿宋_GB2312" w:hAnsi="仿宋_GB2312" w:eastAsia="仿宋_GB2312" w:cs="仿宋_GB2312"/>
          <w:color w:val="000000" w:themeColor="text1"/>
          <w:sz w:val="32"/>
          <w:szCs w:val="32"/>
          <w:highlight w:val="none"/>
          <w:u w:val="none"/>
          <w:lang w:eastAsia="zh-CN"/>
          <w14:textFill>
            <w14:solidFill>
              <w14:schemeClr w14:val="tx1"/>
            </w14:solidFill>
          </w14:textFill>
        </w:rPr>
        <w:t>说明</w:t>
      </w:r>
    </w:p>
    <w:p w14:paraId="67AE8364">
      <w:pPr>
        <w:spacing w:line="560" w:lineRule="exact"/>
        <w:ind w:firstLine="640" w:firstLineChars="200"/>
        <w:rPr>
          <w:rFonts w:hint="eastAsia" w:ascii="仿宋_GB2312" w:hAnsi="仿宋_GB2312" w:eastAsia="仿宋_GB2312" w:cs="仿宋_GB2312"/>
          <w:color w:val="000000" w:themeColor="text1"/>
          <w:sz w:val="32"/>
          <w:szCs w:val="32"/>
          <w:highlight w:val="none"/>
          <w:u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三、支出</w:t>
      </w:r>
      <w:r>
        <w:rPr>
          <w:rFonts w:hint="eastAsia" w:ascii="仿宋_GB2312" w:hAnsi="仿宋_GB2312" w:eastAsia="仿宋_GB2312" w:cs="仿宋_GB2312"/>
          <w:color w:val="000000" w:themeColor="text1"/>
          <w:sz w:val="32"/>
          <w:szCs w:val="32"/>
          <w:highlight w:val="none"/>
          <w:u w:val="none"/>
          <w:lang w:eastAsia="zh-CN"/>
          <w14:textFill>
            <w14:solidFill>
              <w14:schemeClr w14:val="tx1"/>
            </w14:solidFill>
          </w14:textFill>
        </w:rPr>
        <w:t>预算</w:t>
      </w: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情况</w:t>
      </w:r>
      <w:r>
        <w:rPr>
          <w:rFonts w:hint="eastAsia" w:ascii="仿宋_GB2312" w:hAnsi="仿宋_GB2312" w:eastAsia="仿宋_GB2312" w:cs="仿宋_GB2312"/>
          <w:color w:val="000000" w:themeColor="text1"/>
          <w:sz w:val="32"/>
          <w:szCs w:val="32"/>
          <w:highlight w:val="none"/>
          <w:u w:val="none"/>
          <w:lang w:eastAsia="zh-CN"/>
          <w14:textFill>
            <w14:solidFill>
              <w14:schemeClr w14:val="tx1"/>
            </w14:solidFill>
          </w14:textFill>
        </w:rPr>
        <w:t>说明</w:t>
      </w:r>
    </w:p>
    <w:p w14:paraId="7DE590D9">
      <w:pPr>
        <w:spacing w:line="560" w:lineRule="exact"/>
        <w:ind w:firstLine="640" w:firstLineChars="200"/>
        <w:rPr>
          <w:rFonts w:hint="eastAsia" w:ascii="仿宋_GB2312" w:hAnsi="仿宋_GB2312" w:eastAsia="仿宋_GB2312" w:cs="仿宋_GB2312"/>
          <w:color w:val="000000" w:themeColor="text1"/>
          <w:sz w:val="32"/>
          <w:szCs w:val="32"/>
          <w:highlight w:val="none"/>
          <w:u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四、财政拨款“三公”经费预算</w:t>
      </w:r>
      <w:r>
        <w:rPr>
          <w:rFonts w:hint="eastAsia" w:ascii="仿宋_GB2312" w:hAnsi="仿宋_GB2312" w:eastAsia="仿宋_GB2312" w:cs="仿宋_GB2312"/>
          <w:color w:val="000000" w:themeColor="text1"/>
          <w:sz w:val="32"/>
          <w:szCs w:val="32"/>
          <w:highlight w:val="none"/>
          <w:u w:val="none"/>
          <w:lang w:eastAsia="zh-CN"/>
          <w14:textFill>
            <w14:solidFill>
              <w14:schemeClr w14:val="tx1"/>
            </w14:solidFill>
          </w14:textFill>
        </w:rPr>
        <w:t>情况</w:t>
      </w: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说明</w:t>
      </w:r>
    </w:p>
    <w:p w14:paraId="7E2FD9AC">
      <w:pPr>
        <w:spacing w:line="560" w:lineRule="exact"/>
        <w:ind w:firstLine="640" w:firstLineChars="200"/>
        <w:rPr>
          <w:rFonts w:hint="eastAsia" w:ascii="仿宋_GB2312" w:hAnsi="仿宋_GB2312" w:eastAsia="仿宋_GB2312" w:cs="仿宋_GB2312"/>
          <w:color w:val="000000" w:themeColor="text1"/>
          <w:sz w:val="32"/>
          <w:szCs w:val="32"/>
          <w:highlight w:val="none"/>
          <w:u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五、其他情况说明</w:t>
      </w:r>
    </w:p>
    <w:p w14:paraId="05DD8292">
      <w:pPr>
        <w:spacing w:line="560" w:lineRule="exact"/>
        <w:ind w:firstLine="640" w:firstLineChars="200"/>
        <w:rPr>
          <w:rFonts w:hint="eastAsia" w:ascii="仿宋_GB2312" w:hAnsi="仿宋_GB2312" w:eastAsia="仿宋_GB2312" w:cs="仿宋_GB2312"/>
          <w:color w:val="000000" w:themeColor="text1"/>
          <w:sz w:val="32"/>
          <w:szCs w:val="32"/>
          <w:highlight w:val="none"/>
          <w:u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六、名词解释</w:t>
      </w:r>
    </w:p>
    <w:p w14:paraId="6161163C">
      <w:pPr>
        <w:spacing w:line="560" w:lineRule="exact"/>
        <w:rPr>
          <w:rFonts w:hint="eastAsia" w:ascii="黑体" w:hAnsi="黑体" w:eastAsia="黑体" w:cs="黑体"/>
          <w:color w:val="000000" w:themeColor="text1"/>
          <w:sz w:val="32"/>
          <w:szCs w:val="32"/>
          <w:highlight w:val="none"/>
          <w:u w:val="none"/>
          <w14:textFill>
            <w14:solidFill>
              <w14:schemeClr w14:val="tx1"/>
            </w14:solidFill>
          </w14:textFill>
        </w:rPr>
      </w:pPr>
      <w:r>
        <w:rPr>
          <w:rFonts w:hint="eastAsia" w:ascii="黑体" w:hAnsi="黑体" w:eastAsia="黑体" w:cs="黑体"/>
          <w:color w:val="000000" w:themeColor="text1"/>
          <w:sz w:val="32"/>
          <w:szCs w:val="32"/>
          <w:highlight w:val="none"/>
          <w:u w:val="none"/>
          <w14:textFill>
            <w14:solidFill>
              <w14:schemeClr w14:val="tx1"/>
            </w14:solidFill>
          </w14:textFill>
        </w:rPr>
        <w:t xml:space="preserve">第二部分 </w:t>
      </w:r>
      <w:r>
        <w:rPr>
          <w:rFonts w:hint="eastAsia" w:ascii="黑体" w:hAnsi="黑体" w:eastAsia="黑体" w:cs="黑体"/>
          <w:color w:val="000000" w:themeColor="text1"/>
          <w:sz w:val="32"/>
          <w:szCs w:val="32"/>
          <w:highlight w:val="none"/>
          <w:u w:val="none"/>
          <w:lang w:eastAsia="zh-CN"/>
          <w14:textFill>
            <w14:solidFill>
              <w14:schemeClr w14:val="tx1"/>
            </w14:solidFill>
          </w14:textFill>
        </w:rPr>
        <w:t>2025年</w:t>
      </w:r>
      <w:r>
        <w:rPr>
          <w:rFonts w:hint="eastAsia" w:ascii="黑体" w:hAnsi="黑体" w:eastAsia="黑体" w:cs="黑体"/>
          <w:color w:val="000000" w:themeColor="text1"/>
          <w:sz w:val="32"/>
          <w:szCs w:val="32"/>
          <w:highlight w:val="none"/>
          <w:u w:val="none"/>
          <w14:textFill>
            <w14:solidFill>
              <w14:schemeClr w14:val="tx1"/>
            </w14:solidFill>
          </w14:textFill>
        </w:rPr>
        <w:t>度单位预算报表</w:t>
      </w:r>
    </w:p>
    <w:p w14:paraId="0F24FA99">
      <w:pPr>
        <w:autoSpaceDE w:val="0"/>
        <w:autoSpaceDN w:val="0"/>
        <w:adjustRightInd w:val="0"/>
        <w:spacing w:line="560" w:lineRule="exact"/>
        <w:ind w:firstLine="640" w:firstLineChars="200"/>
        <w:jc w:val="left"/>
        <w:rPr>
          <w:rFonts w:hint="eastAsia" w:ascii="仿宋_GB2312" w:hAnsi="仿宋_GB2312" w:eastAsia="仿宋_GB2312" w:cs="仿宋_GB2312"/>
          <w:color w:val="000000" w:themeColor="text1"/>
          <w:kern w:val="0"/>
          <w:sz w:val="32"/>
          <w:szCs w:val="32"/>
          <w:highlight w:val="none"/>
          <w:u w:val="none"/>
          <w:lang w:val="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u w:val="none"/>
          <w:lang w:val="zh-CN"/>
          <w14:textFill>
            <w14:solidFill>
              <w14:schemeClr w14:val="tx1"/>
            </w14:solidFill>
          </w14:textFill>
        </w:rPr>
        <w:t>一、收支总表</w:t>
      </w:r>
    </w:p>
    <w:p w14:paraId="28D9364A">
      <w:pPr>
        <w:autoSpaceDE w:val="0"/>
        <w:autoSpaceDN w:val="0"/>
        <w:adjustRightInd w:val="0"/>
        <w:spacing w:line="560" w:lineRule="exact"/>
        <w:jc w:val="left"/>
        <w:rPr>
          <w:rFonts w:hint="eastAsia" w:ascii="仿宋_GB2312" w:hAnsi="仿宋_GB2312" w:eastAsia="仿宋_GB2312" w:cs="仿宋_GB2312"/>
          <w:color w:val="000000" w:themeColor="text1"/>
          <w:kern w:val="0"/>
          <w:sz w:val="32"/>
          <w:szCs w:val="32"/>
          <w:highlight w:val="none"/>
          <w:u w:val="none"/>
          <w:lang w:val="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u w:val="none"/>
          <w:lang w:val="zh-CN"/>
          <w14:textFill>
            <w14:solidFill>
              <w14:schemeClr w14:val="tx1"/>
            </w14:solidFill>
          </w14:textFill>
        </w:rPr>
        <w:t xml:space="preserve">    二、收入总表    </w:t>
      </w:r>
    </w:p>
    <w:p w14:paraId="7CD92788">
      <w:pPr>
        <w:autoSpaceDE w:val="0"/>
        <w:autoSpaceDN w:val="0"/>
        <w:adjustRightInd w:val="0"/>
        <w:spacing w:line="560" w:lineRule="exact"/>
        <w:ind w:firstLine="640"/>
        <w:jc w:val="left"/>
        <w:rPr>
          <w:rFonts w:hint="eastAsia" w:ascii="仿宋_GB2312" w:hAnsi="仿宋_GB2312" w:eastAsia="仿宋_GB2312" w:cs="仿宋_GB2312"/>
          <w:color w:val="000000" w:themeColor="text1"/>
          <w:kern w:val="0"/>
          <w:sz w:val="32"/>
          <w:szCs w:val="32"/>
          <w:highlight w:val="none"/>
          <w:u w:val="none"/>
          <w:lang w:val="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u w:val="none"/>
          <w:lang w:val="zh-CN"/>
          <w14:textFill>
            <w14:solidFill>
              <w14:schemeClr w14:val="tx1"/>
            </w14:solidFill>
          </w14:textFill>
        </w:rPr>
        <w:t>三、支出总表</w:t>
      </w:r>
    </w:p>
    <w:p w14:paraId="1BCE14D7">
      <w:pPr>
        <w:autoSpaceDE w:val="0"/>
        <w:autoSpaceDN w:val="0"/>
        <w:adjustRightInd w:val="0"/>
        <w:spacing w:line="560" w:lineRule="exact"/>
        <w:ind w:firstLine="640"/>
        <w:jc w:val="left"/>
        <w:rPr>
          <w:rFonts w:hint="eastAsia" w:ascii="仿宋_GB2312" w:hAnsi="仿宋_GB2312" w:eastAsia="仿宋_GB2312" w:cs="仿宋_GB2312"/>
          <w:color w:val="000000" w:themeColor="text1"/>
          <w:kern w:val="0"/>
          <w:sz w:val="32"/>
          <w:szCs w:val="32"/>
          <w:highlight w:val="none"/>
          <w:u w:val="none"/>
          <w:lang w:val="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u w:val="none"/>
          <w:lang w:val="zh-CN"/>
          <w14:textFill>
            <w14:solidFill>
              <w14:schemeClr w14:val="tx1"/>
            </w14:solidFill>
          </w14:textFill>
        </w:rPr>
        <w:t>四、项目支出表</w:t>
      </w:r>
    </w:p>
    <w:p w14:paraId="393071D3">
      <w:pPr>
        <w:autoSpaceDE w:val="0"/>
        <w:autoSpaceDN w:val="0"/>
        <w:adjustRightInd w:val="0"/>
        <w:spacing w:line="560" w:lineRule="exact"/>
        <w:ind w:firstLine="640"/>
        <w:jc w:val="left"/>
        <w:rPr>
          <w:rFonts w:hint="eastAsia" w:ascii="仿宋_GB2312" w:hAnsi="仿宋_GB2312" w:eastAsia="仿宋_GB2312" w:cs="仿宋_GB2312"/>
          <w:color w:val="000000" w:themeColor="text1"/>
          <w:kern w:val="0"/>
          <w:sz w:val="32"/>
          <w:szCs w:val="32"/>
          <w:highlight w:val="none"/>
          <w:u w:val="none"/>
          <w:lang w:val="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u w:val="none"/>
          <w:lang w:val="zh-CN"/>
          <w14:textFill>
            <w14:solidFill>
              <w14:schemeClr w14:val="tx1"/>
            </w14:solidFill>
          </w14:textFill>
        </w:rPr>
        <w:t>五、政府采购预算明细表</w:t>
      </w:r>
    </w:p>
    <w:p w14:paraId="6EF9DCEA">
      <w:pPr>
        <w:autoSpaceDE w:val="0"/>
        <w:autoSpaceDN w:val="0"/>
        <w:adjustRightInd w:val="0"/>
        <w:spacing w:line="560" w:lineRule="exact"/>
        <w:ind w:firstLine="640" w:firstLineChars="200"/>
        <w:jc w:val="left"/>
        <w:rPr>
          <w:rFonts w:hint="eastAsia" w:ascii="仿宋_GB2312" w:hAnsi="仿宋_GB2312" w:eastAsia="仿宋_GB2312" w:cs="仿宋_GB2312"/>
          <w:color w:val="000000" w:themeColor="text1"/>
          <w:kern w:val="0"/>
          <w:sz w:val="32"/>
          <w:szCs w:val="32"/>
          <w:highlight w:val="none"/>
          <w:u w:val="none"/>
          <w:lang w:val="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u w:val="none"/>
          <w:lang w:val="zh-CN"/>
          <w14:textFill>
            <w14:solidFill>
              <w14:schemeClr w14:val="tx1"/>
            </w14:solidFill>
          </w14:textFill>
        </w:rPr>
        <w:t>六、财政拨款收支总表</w:t>
      </w:r>
    </w:p>
    <w:p w14:paraId="44203004">
      <w:pPr>
        <w:autoSpaceDE w:val="0"/>
        <w:autoSpaceDN w:val="0"/>
        <w:adjustRightInd w:val="0"/>
        <w:spacing w:line="560" w:lineRule="exact"/>
        <w:jc w:val="left"/>
        <w:rPr>
          <w:rFonts w:hint="eastAsia" w:ascii="仿宋_GB2312" w:hAnsi="仿宋_GB2312" w:eastAsia="仿宋_GB2312" w:cs="仿宋_GB2312"/>
          <w:color w:val="000000" w:themeColor="text1"/>
          <w:kern w:val="0"/>
          <w:sz w:val="32"/>
          <w:szCs w:val="32"/>
          <w:highlight w:val="none"/>
          <w:u w:val="none"/>
          <w:lang w:val="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u w:val="none"/>
          <w:lang w:val="zh-CN"/>
          <w14:textFill>
            <w14:solidFill>
              <w14:schemeClr w14:val="tx1"/>
            </w14:solidFill>
          </w14:textFill>
        </w:rPr>
        <w:t xml:space="preserve">    七、一般公共预算财政拨款支出表</w:t>
      </w:r>
    </w:p>
    <w:p w14:paraId="506B595E">
      <w:pPr>
        <w:autoSpaceDE w:val="0"/>
        <w:autoSpaceDN w:val="0"/>
        <w:adjustRightInd w:val="0"/>
        <w:spacing w:line="560" w:lineRule="exact"/>
        <w:jc w:val="left"/>
        <w:rPr>
          <w:rFonts w:hint="eastAsia" w:ascii="仿宋_GB2312" w:hAnsi="仿宋_GB2312" w:eastAsia="仿宋_GB2312" w:cs="仿宋_GB2312"/>
          <w:color w:val="000000" w:themeColor="text1"/>
          <w:spacing w:val="-16"/>
          <w:kern w:val="0"/>
          <w:sz w:val="32"/>
          <w:szCs w:val="32"/>
          <w:highlight w:val="none"/>
          <w:u w:val="none"/>
          <w:lang w:val="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u w:val="none"/>
          <w:lang w:val="zh-CN"/>
          <w14:textFill>
            <w14:solidFill>
              <w14:schemeClr w14:val="tx1"/>
            </w14:solidFill>
          </w14:textFill>
        </w:rPr>
        <w:t xml:space="preserve">    </w:t>
      </w:r>
      <w:r>
        <w:rPr>
          <w:rFonts w:hint="eastAsia" w:ascii="仿宋_GB2312" w:hAnsi="仿宋_GB2312" w:eastAsia="仿宋_GB2312" w:cs="仿宋_GB2312"/>
          <w:color w:val="000000" w:themeColor="text1"/>
          <w:spacing w:val="-16"/>
          <w:kern w:val="0"/>
          <w:sz w:val="32"/>
          <w:szCs w:val="32"/>
          <w:highlight w:val="none"/>
          <w:u w:val="none"/>
          <w:lang w:val="zh-CN"/>
          <w14:textFill>
            <w14:solidFill>
              <w14:schemeClr w14:val="tx1"/>
            </w14:solidFill>
          </w14:textFill>
        </w:rPr>
        <w:t>八、一般公共预算财政拨款基本支出表</w:t>
      </w:r>
    </w:p>
    <w:p w14:paraId="5E9CD95C">
      <w:pPr>
        <w:autoSpaceDE w:val="0"/>
        <w:autoSpaceDN w:val="0"/>
        <w:adjustRightInd w:val="0"/>
        <w:spacing w:line="560" w:lineRule="exact"/>
        <w:ind w:firstLine="640" w:firstLineChars="200"/>
        <w:jc w:val="left"/>
        <w:rPr>
          <w:rFonts w:hint="eastAsia" w:ascii="仿宋_GB2312" w:hAnsi="仿宋_GB2312" w:eastAsia="仿宋_GB2312" w:cs="仿宋_GB2312"/>
          <w:color w:val="000000" w:themeColor="text1"/>
          <w:kern w:val="0"/>
          <w:sz w:val="32"/>
          <w:szCs w:val="32"/>
          <w:highlight w:val="none"/>
          <w:u w:val="none"/>
          <w:lang w:val="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u w:val="none"/>
          <w:lang w:val="zh-CN"/>
          <w14:textFill>
            <w14:solidFill>
              <w14:schemeClr w14:val="tx1"/>
            </w14:solidFill>
          </w14:textFill>
        </w:rPr>
        <w:t>九、政府性基金预算财政拨款支出表</w:t>
      </w:r>
    </w:p>
    <w:p w14:paraId="2E38C86D">
      <w:pPr>
        <w:autoSpaceDE w:val="0"/>
        <w:autoSpaceDN w:val="0"/>
        <w:adjustRightInd w:val="0"/>
        <w:spacing w:line="560" w:lineRule="exact"/>
        <w:ind w:firstLine="640" w:firstLineChars="200"/>
        <w:jc w:val="left"/>
        <w:rPr>
          <w:rFonts w:hint="eastAsia" w:ascii="仿宋_GB2312" w:hAnsi="仿宋_GB2312" w:eastAsia="仿宋_GB2312" w:cs="仿宋_GB2312"/>
          <w:color w:val="000000" w:themeColor="text1"/>
          <w:spacing w:val="0"/>
          <w:kern w:val="0"/>
          <w:sz w:val="32"/>
          <w:szCs w:val="32"/>
          <w:highlight w:val="none"/>
          <w:u w:val="none"/>
          <w:lang w:val="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u w:val="none"/>
          <w:lang w:val="zh-CN"/>
          <w14:textFill>
            <w14:solidFill>
              <w14:schemeClr w14:val="tx1"/>
            </w14:solidFill>
          </w14:textFill>
        </w:rPr>
        <w:t>十、国有资本经营预算财政拨款支出表</w:t>
      </w:r>
    </w:p>
    <w:p w14:paraId="25B4798A">
      <w:pPr>
        <w:autoSpaceDE w:val="0"/>
        <w:autoSpaceDN w:val="0"/>
        <w:adjustRightInd w:val="0"/>
        <w:spacing w:line="560" w:lineRule="exact"/>
        <w:ind w:firstLine="640" w:firstLineChars="200"/>
        <w:jc w:val="left"/>
        <w:rPr>
          <w:rFonts w:hint="eastAsia" w:ascii="仿宋_GB2312" w:hAnsi="仿宋_GB2312" w:eastAsia="仿宋_GB2312" w:cs="仿宋_GB2312"/>
          <w:color w:val="000000" w:themeColor="text1"/>
          <w:kern w:val="0"/>
          <w:sz w:val="32"/>
          <w:szCs w:val="32"/>
          <w:highlight w:val="none"/>
          <w:u w:val="none"/>
          <w:lang w:val="zh-CN"/>
          <w14:textFill>
            <w14:solidFill>
              <w14:schemeClr w14:val="tx1"/>
            </w14:solidFill>
          </w14:textFill>
        </w:rPr>
      </w:pPr>
      <w:r>
        <w:rPr>
          <w:rFonts w:hint="eastAsia" w:ascii="仿宋_GB2312" w:hAnsi="仿宋_GB2312" w:eastAsia="仿宋_GB2312" w:cs="仿宋_GB2312"/>
          <w:color w:val="000000" w:themeColor="text1"/>
          <w:spacing w:val="0"/>
          <w:kern w:val="0"/>
          <w:sz w:val="32"/>
          <w:szCs w:val="32"/>
          <w:highlight w:val="none"/>
          <w:u w:val="none"/>
          <w:lang w:val="zh-CN"/>
          <w14:textFill>
            <w14:solidFill>
              <w14:schemeClr w14:val="tx1"/>
            </w14:solidFill>
          </w14:textFill>
        </w:rPr>
        <w:t>十一、财政拨款</w:t>
      </w:r>
      <w:r>
        <w:rPr>
          <w:rFonts w:hint="eastAsia" w:ascii="仿宋_GB2312" w:hAnsi="仿宋_GB2312" w:eastAsia="仿宋_GB2312" w:cs="仿宋_GB2312"/>
          <w:color w:val="000000" w:themeColor="text1"/>
          <w:kern w:val="0"/>
          <w:sz w:val="32"/>
          <w:szCs w:val="32"/>
          <w:highlight w:val="none"/>
          <w:u w:val="none"/>
          <w:lang w:val="zh-CN"/>
          <w14:textFill>
            <w14:solidFill>
              <w14:schemeClr w14:val="tx1"/>
            </w14:solidFill>
          </w14:textFill>
        </w:rPr>
        <w:t>“三公”经费支出表</w:t>
      </w:r>
    </w:p>
    <w:p w14:paraId="44822448">
      <w:pPr>
        <w:autoSpaceDE w:val="0"/>
        <w:autoSpaceDN w:val="0"/>
        <w:adjustRightInd w:val="0"/>
        <w:spacing w:line="560" w:lineRule="exact"/>
        <w:ind w:firstLine="640" w:firstLineChars="200"/>
        <w:jc w:val="left"/>
        <w:rPr>
          <w:rFonts w:hint="eastAsia" w:ascii="仿宋_GB2312" w:hAnsi="仿宋_GB2312" w:eastAsia="仿宋_GB2312" w:cs="仿宋_GB2312"/>
          <w:color w:val="000000" w:themeColor="text1"/>
          <w:spacing w:val="0"/>
          <w:kern w:val="0"/>
          <w:sz w:val="32"/>
          <w:szCs w:val="32"/>
          <w:highlight w:val="none"/>
          <w:u w:val="none"/>
          <w:lang w:val="zh-CN"/>
          <w14:textFill>
            <w14:solidFill>
              <w14:schemeClr w14:val="tx1"/>
            </w14:solidFill>
          </w14:textFill>
        </w:rPr>
      </w:pPr>
      <w:r>
        <w:rPr>
          <w:rFonts w:hint="eastAsia" w:ascii="仿宋_GB2312" w:hAnsi="仿宋_GB2312" w:eastAsia="仿宋_GB2312" w:cs="仿宋_GB2312"/>
          <w:color w:val="000000" w:themeColor="text1"/>
          <w:spacing w:val="0"/>
          <w:kern w:val="0"/>
          <w:sz w:val="32"/>
          <w:szCs w:val="32"/>
          <w:highlight w:val="none"/>
          <w:u w:val="none"/>
          <w:lang w:val="zh-CN"/>
          <w14:textFill>
            <w14:solidFill>
              <w14:schemeClr w14:val="tx1"/>
            </w14:solidFill>
          </w14:textFill>
        </w:rPr>
        <w:t>十二、政府购买服务预算财政拨款明细表</w:t>
      </w:r>
    </w:p>
    <w:p w14:paraId="0BF82BA4">
      <w:pPr>
        <w:autoSpaceDE w:val="0"/>
        <w:autoSpaceDN w:val="0"/>
        <w:adjustRightInd w:val="0"/>
        <w:spacing w:line="560" w:lineRule="exact"/>
        <w:ind w:firstLine="640" w:firstLineChars="200"/>
        <w:jc w:val="left"/>
        <w:rPr>
          <w:rFonts w:hint="eastAsia" w:ascii="仿宋_GB2312" w:hAnsi="仿宋_GB2312" w:eastAsia="仿宋_GB2312" w:cs="仿宋_GB2312"/>
          <w:color w:val="000000" w:themeColor="text1"/>
          <w:kern w:val="0"/>
          <w:sz w:val="32"/>
          <w:szCs w:val="32"/>
          <w:highlight w:val="none"/>
          <w:u w:val="none"/>
          <w:lang w:val="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u w:val="none"/>
          <w:lang w:val="zh-CN"/>
          <w14:textFill>
            <w14:solidFill>
              <w14:schemeClr w14:val="tx1"/>
            </w14:solidFill>
          </w14:textFill>
        </w:rPr>
        <w:t>十三、项目支出绩效目标表</w:t>
      </w:r>
    </w:p>
    <w:p w14:paraId="0C766395">
      <w:pPr>
        <w:spacing w:line="560" w:lineRule="exact"/>
        <w:jc w:val="center"/>
        <w:rPr>
          <w:rFonts w:hint="eastAsia" w:ascii="仿宋_GB2312" w:hAnsi="仿宋_GB2312" w:eastAsia="仿宋_GB2312" w:cs="仿宋_GB2312"/>
          <w:color w:val="000000" w:themeColor="text1"/>
          <w:sz w:val="36"/>
          <w:szCs w:val="36"/>
          <w:highlight w:val="none"/>
          <w:u w:val="none"/>
          <w14:textFill>
            <w14:solidFill>
              <w14:schemeClr w14:val="tx1"/>
            </w14:solidFill>
          </w14:textFill>
        </w:rPr>
      </w:pPr>
    </w:p>
    <w:p w14:paraId="1378D272">
      <w:pPr>
        <w:pStyle w:val="2"/>
        <w:rPr>
          <w:rFonts w:hint="eastAsia"/>
          <w:color w:val="000000" w:themeColor="text1"/>
          <w:highlight w:val="none"/>
          <w14:textFill>
            <w14:solidFill>
              <w14:schemeClr w14:val="tx1"/>
            </w14:solidFill>
          </w14:textFill>
        </w:rPr>
      </w:pPr>
    </w:p>
    <w:p w14:paraId="4871BFD7">
      <w:pPr>
        <w:spacing w:line="560" w:lineRule="exact"/>
        <w:jc w:val="center"/>
        <w:rPr>
          <w:rFonts w:hint="eastAsia" w:ascii="仿宋_GB2312" w:hAnsi="仿宋_GB2312" w:eastAsia="仿宋_GB2312" w:cs="仿宋_GB2312"/>
          <w:color w:val="000000" w:themeColor="text1"/>
          <w:sz w:val="36"/>
          <w:szCs w:val="36"/>
          <w:highlight w:val="none"/>
          <w:u w:val="none"/>
          <w14:textFill>
            <w14:solidFill>
              <w14:schemeClr w14:val="tx1"/>
            </w14:solidFill>
          </w14:textFill>
        </w:rPr>
      </w:pPr>
    </w:p>
    <w:p w14:paraId="23224F1A">
      <w:pPr>
        <w:spacing w:line="560" w:lineRule="exact"/>
        <w:jc w:val="center"/>
        <w:rPr>
          <w:rFonts w:hint="eastAsia" w:ascii="仿宋_GB2312" w:hAnsi="仿宋_GB2312" w:eastAsia="仿宋_GB2312" w:cs="仿宋_GB2312"/>
          <w:color w:val="000000" w:themeColor="text1"/>
          <w:sz w:val="36"/>
          <w:szCs w:val="36"/>
          <w:highlight w:val="none"/>
          <w:u w:val="none"/>
          <w14:textFill>
            <w14:solidFill>
              <w14:schemeClr w14:val="tx1"/>
            </w14:solidFill>
          </w14:textFill>
        </w:rPr>
      </w:pPr>
    </w:p>
    <w:p w14:paraId="3231BF34">
      <w:pPr>
        <w:spacing w:line="560" w:lineRule="exact"/>
        <w:jc w:val="center"/>
        <w:rPr>
          <w:rFonts w:hint="eastAsia" w:ascii="仿宋_GB2312" w:hAnsi="仿宋_GB2312" w:eastAsia="仿宋_GB2312" w:cs="仿宋_GB2312"/>
          <w:color w:val="000000" w:themeColor="text1"/>
          <w:sz w:val="36"/>
          <w:szCs w:val="36"/>
          <w:highlight w:val="none"/>
          <w:u w:val="none"/>
          <w14:textFill>
            <w14:solidFill>
              <w14:schemeClr w14:val="tx1"/>
            </w14:solidFill>
          </w14:textFill>
        </w:rPr>
      </w:pPr>
    </w:p>
    <w:p w14:paraId="2C43635D">
      <w:pPr>
        <w:spacing w:line="560" w:lineRule="exact"/>
        <w:jc w:val="center"/>
        <w:rPr>
          <w:rFonts w:hint="eastAsia" w:ascii="仿宋_GB2312" w:hAnsi="仿宋_GB2312" w:eastAsia="仿宋_GB2312" w:cs="仿宋_GB2312"/>
          <w:color w:val="000000" w:themeColor="text1"/>
          <w:sz w:val="36"/>
          <w:szCs w:val="36"/>
          <w:highlight w:val="none"/>
          <w:u w:val="none"/>
          <w14:textFill>
            <w14:solidFill>
              <w14:schemeClr w14:val="tx1"/>
            </w14:solidFill>
          </w14:textFill>
        </w:rPr>
      </w:pPr>
    </w:p>
    <w:p w14:paraId="6A502583">
      <w:pPr>
        <w:spacing w:line="560" w:lineRule="exact"/>
        <w:jc w:val="center"/>
        <w:rPr>
          <w:rFonts w:hint="eastAsia" w:ascii="仿宋_GB2312" w:hAnsi="仿宋_GB2312" w:eastAsia="仿宋_GB2312" w:cs="仿宋_GB2312"/>
          <w:color w:val="000000" w:themeColor="text1"/>
          <w:sz w:val="36"/>
          <w:szCs w:val="36"/>
          <w:highlight w:val="none"/>
          <w:u w:val="none"/>
          <w14:textFill>
            <w14:solidFill>
              <w14:schemeClr w14:val="tx1"/>
            </w14:solidFill>
          </w14:textFill>
        </w:rPr>
      </w:pPr>
    </w:p>
    <w:p w14:paraId="36C1AFF6">
      <w:pPr>
        <w:spacing w:line="560" w:lineRule="exact"/>
        <w:jc w:val="center"/>
        <w:rPr>
          <w:rFonts w:hint="eastAsia" w:ascii="方正小标宋简体" w:eastAsia="方正小标宋简体"/>
          <w:color w:val="000000" w:themeColor="text1"/>
          <w:sz w:val="36"/>
          <w:szCs w:val="36"/>
          <w:highlight w:val="none"/>
          <w:u w:val="none"/>
          <w14:textFill>
            <w14:solidFill>
              <w14:schemeClr w14:val="tx1"/>
            </w14:solidFill>
          </w14:textFill>
        </w:rPr>
      </w:pPr>
    </w:p>
    <w:p w14:paraId="33BC0467">
      <w:pPr>
        <w:spacing w:line="560" w:lineRule="exact"/>
        <w:jc w:val="center"/>
        <w:rPr>
          <w:rFonts w:hint="eastAsia" w:ascii="方正小标宋简体" w:eastAsia="方正小标宋简体"/>
          <w:color w:val="000000" w:themeColor="text1"/>
          <w:sz w:val="36"/>
          <w:szCs w:val="36"/>
          <w:highlight w:val="none"/>
          <w:u w:val="none"/>
          <w14:textFill>
            <w14:solidFill>
              <w14:schemeClr w14:val="tx1"/>
            </w14:solidFill>
          </w14:textFill>
        </w:rPr>
      </w:pPr>
    </w:p>
    <w:p w14:paraId="59238DF7">
      <w:pPr>
        <w:spacing w:line="560" w:lineRule="exact"/>
        <w:jc w:val="center"/>
        <w:rPr>
          <w:rFonts w:hint="eastAsia" w:ascii="方正小标宋简体" w:eastAsia="方正小标宋简体"/>
          <w:color w:val="000000" w:themeColor="text1"/>
          <w:sz w:val="36"/>
          <w:szCs w:val="36"/>
          <w:highlight w:val="none"/>
          <w:u w:val="none"/>
          <w14:textFill>
            <w14:solidFill>
              <w14:schemeClr w14:val="tx1"/>
            </w14:solidFill>
          </w14:textFill>
        </w:rPr>
      </w:pPr>
    </w:p>
    <w:p w14:paraId="0569469B">
      <w:pPr>
        <w:spacing w:line="560" w:lineRule="exact"/>
        <w:jc w:val="center"/>
        <w:rPr>
          <w:rFonts w:hint="eastAsia" w:ascii="方正小标宋简体" w:eastAsia="方正小标宋简体"/>
          <w:color w:val="000000" w:themeColor="text1"/>
          <w:sz w:val="36"/>
          <w:szCs w:val="36"/>
          <w:highlight w:val="none"/>
          <w:u w:val="none"/>
          <w14:textFill>
            <w14:solidFill>
              <w14:schemeClr w14:val="tx1"/>
            </w14:solidFill>
          </w14:textFill>
        </w:rPr>
      </w:pPr>
    </w:p>
    <w:p w14:paraId="2B852D2B">
      <w:pPr>
        <w:spacing w:line="560" w:lineRule="exact"/>
        <w:jc w:val="center"/>
        <w:rPr>
          <w:rFonts w:hint="eastAsia" w:ascii="方正小标宋简体" w:eastAsia="方正小标宋简体"/>
          <w:color w:val="000000" w:themeColor="text1"/>
          <w:sz w:val="36"/>
          <w:szCs w:val="36"/>
          <w:highlight w:val="none"/>
          <w:u w:val="none"/>
          <w14:textFill>
            <w14:solidFill>
              <w14:schemeClr w14:val="tx1"/>
            </w14:solidFill>
          </w14:textFill>
        </w:rPr>
      </w:pPr>
    </w:p>
    <w:p w14:paraId="3AD25ED7">
      <w:pPr>
        <w:spacing w:line="560" w:lineRule="exact"/>
        <w:jc w:val="center"/>
        <w:rPr>
          <w:rFonts w:hint="eastAsia" w:ascii="方正小标宋简体" w:eastAsia="方正小标宋简体"/>
          <w:color w:val="000000" w:themeColor="text1"/>
          <w:sz w:val="36"/>
          <w:szCs w:val="36"/>
          <w:highlight w:val="none"/>
          <w:u w:val="none"/>
          <w14:textFill>
            <w14:solidFill>
              <w14:schemeClr w14:val="tx1"/>
            </w14:solidFill>
          </w14:textFill>
        </w:rPr>
      </w:pPr>
    </w:p>
    <w:p w14:paraId="650C799F">
      <w:pPr>
        <w:spacing w:line="560" w:lineRule="exact"/>
        <w:jc w:val="center"/>
        <w:rPr>
          <w:rFonts w:hint="eastAsia" w:ascii="方正小标宋简体" w:eastAsia="方正小标宋简体"/>
          <w:color w:val="000000" w:themeColor="text1"/>
          <w:sz w:val="36"/>
          <w:szCs w:val="36"/>
          <w:highlight w:val="none"/>
          <w:u w:val="none"/>
          <w14:textFill>
            <w14:solidFill>
              <w14:schemeClr w14:val="tx1"/>
            </w14:solidFill>
          </w14:textFill>
        </w:rPr>
      </w:pPr>
    </w:p>
    <w:p w14:paraId="22859B5D">
      <w:pPr>
        <w:spacing w:line="560" w:lineRule="exact"/>
        <w:jc w:val="center"/>
        <w:rPr>
          <w:rFonts w:hint="eastAsia" w:ascii="方正小标宋简体" w:eastAsia="方正小标宋简体"/>
          <w:color w:val="000000" w:themeColor="text1"/>
          <w:sz w:val="36"/>
          <w:szCs w:val="36"/>
          <w:highlight w:val="none"/>
          <w:u w:val="none"/>
          <w14:textFill>
            <w14:solidFill>
              <w14:schemeClr w14:val="tx1"/>
            </w14:solidFill>
          </w14:textFill>
        </w:rPr>
      </w:pPr>
    </w:p>
    <w:p w14:paraId="70F0E1D3">
      <w:pPr>
        <w:spacing w:line="560" w:lineRule="exact"/>
        <w:jc w:val="center"/>
        <w:rPr>
          <w:rFonts w:hint="eastAsia" w:ascii="方正小标宋简体" w:eastAsia="方正小标宋简体"/>
          <w:color w:val="000000" w:themeColor="text1"/>
          <w:sz w:val="36"/>
          <w:szCs w:val="36"/>
          <w:highlight w:val="none"/>
          <w:u w:val="none"/>
          <w14:textFill>
            <w14:solidFill>
              <w14:schemeClr w14:val="tx1"/>
            </w14:solidFill>
          </w14:textFill>
        </w:rPr>
      </w:pPr>
    </w:p>
    <w:p w14:paraId="06F49A0A">
      <w:pPr>
        <w:spacing w:line="560" w:lineRule="exact"/>
        <w:jc w:val="center"/>
        <w:rPr>
          <w:rFonts w:hint="eastAsia" w:ascii="方正小标宋简体" w:eastAsia="方正小标宋简体"/>
          <w:color w:val="000000" w:themeColor="text1"/>
          <w:sz w:val="36"/>
          <w:szCs w:val="36"/>
          <w:highlight w:val="none"/>
          <w:u w:val="none"/>
          <w14:textFill>
            <w14:solidFill>
              <w14:schemeClr w14:val="tx1"/>
            </w14:solidFill>
          </w14:textFill>
        </w:rPr>
      </w:pPr>
    </w:p>
    <w:p w14:paraId="212C3E93">
      <w:pPr>
        <w:spacing w:line="560" w:lineRule="exact"/>
        <w:jc w:val="center"/>
        <w:rPr>
          <w:rFonts w:hint="eastAsia" w:ascii="方正小标宋简体" w:eastAsia="方正小标宋简体"/>
          <w:color w:val="000000" w:themeColor="text1"/>
          <w:sz w:val="36"/>
          <w:szCs w:val="36"/>
          <w:highlight w:val="none"/>
          <w:u w:val="none"/>
          <w14:textFill>
            <w14:solidFill>
              <w14:schemeClr w14:val="tx1"/>
            </w14:solidFill>
          </w14:textFill>
        </w:rPr>
      </w:pPr>
    </w:p>
    <w:p w14:paraId="500B9555">
      <w:pPr>
        <w:spacing w:line="560" w:lineRule="exact"/>
        <w:jc w:val="center"/>
        <w:rPr>
          <w:rFonts w:hint="eastAsia" w:ascii="方正小标宋简体" w:eastAsia="方正小标宋简体"/>
          <w:color w:val="000000" w:themeColor="text1"/>
          <w:sz w:val="36"/>
          <w:szCs w:val="36"/>
          <w:highlight w:val="none"/>
          <w:u w:val="none"/>
          <w14:textFill>
            <w14:solidFill>
              <w14:schemeClr w14:val="tx1"/>
            </w14:solidFill>
          </w14:textFill>
        </w:rPr>
      </w:pPr>
    </w:p>
    <w:p w14:paraId="467DB072">
      <w:pPr>
        <w:pStyle w:val="2"/>
        <w:rPr>
          <w:rFonts w:hint="eastAsia"/>
          <w:color w:val="000000" w:themeColor="text1"/>
          <w:highlight w:val="none"/>
          <w14:textFill>
            <w14:solidFill>
              <w14:schemeClr w14:val="tx1"/>
            </w14:solidFill>
          </w14:textFill>
        </w:rPr>
      </w:pPr>
    </w:p>
    <w:p w14:paraId="39633922">
      <w:pPr>
        <w:spacing w:line="560" w:lineRule="exact"/>
        <w:jc w:val="center"/>
        <w:rPr>
          <w:rFonts w:hint="eastAsia" w:ascii="方正小标宋简体" w:eastAsia="方正小标宋简体"/>
          <w:color w:val="000000" w:themeColor="text1"/>
          <w:sz w:val="32"/>
          <w:szCs w:val="32"/>
          <w:highlight w:val="none"/>
          <w:u w:val="none"/>
          <w14:textFill>
            <w14:solidFill>
              <w14:schemeClr w14:val="tx1"/>
            </w14:solidFill>
          </w14:textFill>
        </w:rPr>
      </w:pPr>
      <w:r>
        <w:rPr>
          <w:rFonts w:hint="eastAsia" w:ascii="方正小标宋简体" w:eastAsia="方正小标宋简体"/>
          <w:color w:val="000000" w:themeColor="text1"/>
          <w:sz w:val="36"/>
          <w:szCs w:val="36"/>
          <w:highlight w:val="none"/>
          <w:u w:val="none"/>
          <w14:textFill>
            <w14:solidFill>
              <w14:schemeClr w14:val="tx1"/>
            </w14:solidFill>
          </w14:textFill>
        </w:rPr>
        <w:t xml:space="preserve">第一部分  </w:t>
      </w:r>
      <w:r>
        <w:rPr>
          <w:rFonts w:hint="eastAsia" w:ascii="方正小标宋简体" w:eastAsia="方正小标宋简体"/>
          <w:color w:val="000000" w:themeColor="text1"/>
          <w:sz w:val="36"/>
          <w:szCs w:val="36"/>
          <w:highlight w:val="none"/>
          <w:u w:val="none"/>
          <w:lang w:eastAsia="zh-CN"/>
          <w14:textFill>
            <w14:solidFill>
              <w14:schemeClr w14:val="tx1"/>
            </w14:solidFill>
          </w14:textFill>
        </w:rPr>
        <w:t>2025年度</w:t>
      </w:r>
      <w:r>
        <w:rPr>
          <w:rFonts w:hint="eastAsia" w:ascii="方正小标宋简体" w:eastAsia="方正小标宋简体"/>
          <w:color w:val="000000" w:themeColor="text1"/>
          <w:sz w:val="36"/>
          <w:szCs w:val="36"/>
          <w:highlight w:val="none"/>
          <w:u w:val="none"/>
          <w14:textFill>
            <w14:solidFill>
              <w14:schemeClr w14:val="tx1"/>
            </w14:solidFill>
          </w14:textFill>
        </w:rPr>
        <w:t>单位预算情况说明</w:t>
      </w:r>
    </w:p>
    <w:p w14:paraId="388967B2">
      <w:pPr>
        <w:spacing w:line="360" w:lineRule="auto"/>
        <w:rPr>
          <w:rFonts w:hint="eastAsia" w:ascii="仿宋_GB2312" w:eastAsia="仿宋_GB2312"/>
          <w:color w:val="000000" w:themeColor="text1"/>
          <w:sz w:val="32"/>
          <w:szCs w:val="32"/>
          <w:highlight w:val="none"/>
          <w:u w:val="none"/>
          <w14:textFill>
            <w14:solidFill>
              <w14:schemeClr w14:val="tx1"/>
            </w14:solidFill>
          </w14:textFill>
        </w:rPr>
      </w:pPr>
    </w:p>
    <w:p w14:paraId="0615C6FE">
      <w:pPr>
        <w:spacing w:line="560" w:lineRule="exact"/>
        <w:ind w:firstLine="640" w:firstLineChars="200"/>
        <w:rPr>
          <w:rFonts w:hint="eastAsia" w:ascii="黑体" w:eastAsia="黑体"/>
          <w:color w:val="000000" w:themeColor="text1"/>
          <w:sz w:val="32"/>
          <w:szCs w:val="32"/>
          <w:highlight w:val="none"/>
          <w:u w:val="none"/>
          <w:lang w:eastAsia="zh-CN"/>
          <w14:textFill>
            <w14:solidFill>
              <w14:schemeClr w14:val="tx1"/>
            </w14:solidFill>
          </w14:textFill>
        </w:rPr>
      </w:pPr>
      <w:r>
        <w:rPr>
          <w:rFonts w:hint="eastAsia" w:ascii="黑体" w:eastAsia="黑体"/>
          <w:color w:val="000000" w:themeColor="text1"/>
          <w:sz w:val="32"/>
          <w:szCs w:val="32"/>
          <w:highlight w:val="none"/>
          <w:u w:val="none"/>
          <w14:textFill>
            <w14:solidFill>
              <w14:schemeClr w14:val="tx1"/>
            </w14:solidFill>
          </w14:textFill>
        </w:rPr>
        <w:t>一、单位情况</w:t>
      </w:r>
      <w:r>
        <w:rPr>
          <w:rFonts w:hint="eastAsia" w:ascii="黑体" w:eastAsia="黑体"/>
          <w:color w:val="000000" w:themeColor="text1"/>
          <w:sz w:val="32"/>
          <w:szCs w:val="32"/>
          <w:highlight w:val="none"/>
          <w:u w:val="none"/>
          <w:lang w:eastAsia="zh-CN"/>
          <w14:textFill>
            <w14:solidFill>
              <w14:schemeClr w14:val="tx1"/>
            </w14:solidFill>
          </w14:textFill>
        </w:rPr>
        <w:t>说明</w:t>
      </w:r>
    </w:p>
    <w:p w14:paraId="1E77DA39">
      <w:pPr>
        <w:spacing w:line="560" w:lineRule="exact"/>
        <w:ind w:firstLine="640" w:firstLineChars="200"/>
        <w:rPr>
          <w:rFonts w:hint="eastAsia" w:ascii="楷体_GB2312" w:eastAsia="楷体_GB2312"/>
          <w:color w:val="000000" w:themeColor="text1"/>
          <w:sz w:val="32"/>
          <w:szCs w:val="32"/>
          <w:highlight w:val="none"/>
          <w:u w:val="none"/>
          <w14:textFill>
            <w14:solidFill>
              <w14:schemeClr w14:val="tx1"/>
            </w14:solidFill>
          </w14:textFill>
        </w:rPr>
      </w:pPr>
      <w:r>
        <w:rPr>
          <w:rFonts w:hint="eastAsia" w:ascii="楷体_GB2312" w:eastAsia="楷体_GB2312"/>
          <w:color w:val="000000" w:themeColor="text1"/>
          <w:sz w:val="32"/>
          <w:szCs w:val="32"/>
          <w:highlight w:val="none"/>
          <w:u w:val="none"/>
          <w14:textFill>
            <w14:solidFill>
              <w14:schemeClr w14:val="tx1"/>
            </w14:solidFill>
          </w14:textFill>
        </w:rPr>
        <w:t>（一）本单位性质、职责等情况</w:t>
      </w:r>
    </w:p>
    <w:p w14:paraId="536099C2">
      <w:pPr>
        <w:spacing w:line="560" w:lineRule="exact"/>
        <w:ind w:firstLine="640" w:firstLineChars="200"/>
        <w:rPr>
          <w:rFonts w:hint="eastAsia" w:ascii="仿宋_GB2312" w:eastAsia="仿宋_GB2312"/>
          <w:color w:val="000000" w:themeColor="text1"/>
          <w:sz w:val="32"/>
          <w:szCs w:val="32"/>
          <w:highlight w:val="none"/>
          <w:lang w:eastAsia="zh-CN"/>
          <w14:textFill>
            <w14:solidFill>
              <w14:schemeClr w14:val="tx1"/>
            </w14:solidFill>
          </w14:textFill>
        </w:rPr>
      </w:pPr>
      <w:r>
        <w:rPr>
          <w:rFonts w:hint="eastAsia" w:ascii="仿宋_GB2312" w:eastAsia="仿宋_GB2312"/>
          <w:color w:val="000000" w:themeColor="text1"/>
          <w:sz w:val="32"/>
          <w:szCs w:val="32"/>
          <w:highlight w:val="none"/>
          <w:lang w:eastAsia="zh-CN"/>
          <w14:textFill>
            <w14:solidFill>
              <w14:schemeClr w14:val="tx1"/>
            </w14:solidFill>
          </w14:textFill>
        </w:rPr>
        <w:t>北京市自然科学基金委员会办公室</w:t>
      </w:r>
      <w:r>
        <w:rPr>
          <w:rFonts w:hint="eastAsia" w:ascii="仿宋_GB2312" w:eastAsia="仿宋_GB2312"/>
          <w:color w:val="000000" w:themeColor="text1"/>
          <w:sz w:val="32"/>
          <w:szCs w:val="32"/>
          <w:highlight w:val="none"/>
          <w14:textFill>
            <w14:solidFill>
              <w14:schemeClr w14:val="tx1"/>
            </w14:solidFill>
          </w14:textFill>
        </w:rPr>
        <w:t>为公益</w:t>
      </w:r>
      <w:r>
        <w:rPr>
          <w:rFonts w:hint="eastAsia" w:ascii="仿宋_GB2312" w:eastAsia="仿宋_GB2312"/>
          <w:color w:val="000000" w:themeColor="text1"/>
          <w:sz w:val="32"/>
          <w:szCs w:val="32"/>
          <w:highlight w:val="none"/>
          <w:lang w:eastAsia="zh-CN"/>
          <w14:textFill>
            <w14:solidFill>
              <w14:schemeClr w14:val="tx1"/>
            </w14:solidFill>
          </w14:textFill>
        </w:rPr>
        <w:t>一</w:t>
      </w:r>
      <w:r>
        <w:rPr>
          <w:rFonts w:hint="eastAsia" w:ascii="仿宋_GB2312" w:eastAsia="仿宋_GB2312"/>
          <w:color w:val="000000" w:themeColor="text1"/>
          <w:sz w:val="32"/>
          <w:szCs w:val="32"/>
          <w:highlight w:val="none"/>
          <w14:textFill>
            <w14:solidFill>
              <w14:schemeClr w14:val="tx1"/>
            </w14:solidFill>
          </w14:textFill>
        </w:rPr>
        <w:t>类事业单位，</w:t>
      </w:r>
      <w:r>
        <w:rPr>
          <w:rFonts w:ascii="仿宋_GB2312" w:eastAsia="仿宋_GB2312"/>
          <w:color w:val="000000" w:themeColor="text1"/>
          <w:sz w:val="32"/>
          <w:szCs w:val="32"/>
          <w:highlight w:val="none"/>
          <w14:textFill>
            <w14:solidFill>
              <w14:schemeClr w14:val="tx1"/>
            </w14:solidFill>
          </w14:textFill>
        </w:rPr>
        <w:t>参照《公务员法》管理，</w:t>
      </w:r>
      <w:r>
        <w:rPr>
          <w:rFonts w:hint="eastAsia" w:ascii="仿宋_GB2312" w:eastAsia="仿宋_GB2312"/>
          <w:color w:val="000000" w:themeColor="text1"/>
          <w:sz w:val="32"/>
          <w:szCs w:val="32"/>
          <w:highlight w:val="none"/>
          <w14:textFill>
            <w14:solidFill>
              <w14:schemeClr w14:val="tx1"/>
            </w14:solidFill>
          </w14:textFill>
        </w:rPr>
        <w:t>机构规格</w:t>
      </w:r>
      <w:r>
        <w:rPr>
          <w:rFonts w:hint="eastAsia" w:ascii="仿宋_GB2312" w:eastAsia="仿宋_GB2312"/>
          <w:color w:val="000000" w:themeColor="text1"/>
          <w:sz w:val="32"/>
          <w:szCs w:val="32"/>
          <w:highlight w:val="none"/>
          <w:lang w:eastAsia="zh-CN"/>
          <w14:textFill>
            <w14:solidFill>
              <w14:schemeClr w14:val="tx1"/>
            </w14:solidFill>
          </w14:textFill>
        </w:rPr>
        <w:t>为正处级</w:t>
      </w:r>
      <w:r>
        <w:rPr>
          <w:rFonts w:hint="eastAsia" w:ascii="仿宋_GB2312" w:eastAsia="仿宋_GB2312"/>
          <w:color w:val="000000" w:themeColor="text1"/>
          <w:sz w:val="32"/>
          <w:szCs w:val="32"/>
          <w:highlight w:val="none"/>
          <w14:textFill>
            <w14:solidFill>
              <w14:schemeClr w14:val="tx1"/>
            </w14:solidFill>
          </w14:textFill>
        </w:rPr>
        <w:t>，经费形式</w:t>
      </w:r>
      <w:r>
        <w:rPr>
          <w:rFonts w:hint="eastAsia" w:ascii="仿宋_GB2312" w:eastAsia="仿宋_GB2312"/>
          <w:color w:val="000000" w:themeColor="text1"/>
          <w:sz w:val="32"/>
          <w:szCs w:val="32"/>
          <w:highlight w:val="none"/>
          <w:lang w:eastAsia="zh-CN"/>
          <w14:textFill>
            <w14:solidFill>
              <w14:schemeClr w14:val="tx1"/>
            </w14:solidFill>
          </w14:textFill>
        </w:rPr>
        <w:t>为财政补助</w:t>
      </w:r>
      <w:r>
        <w:rPr>
          <w:rFonts w:hint="eastAsia" w:ascii="仿宋_GB2312" w:eastAsia="仿宋_GB2312"/>
          <w:color w:val="000000" w:themeColor="text1"/>
          <w:sz w:val="32"/>
          <w:szCs w:val="32"/>
          <w:highlight w:val="none"/>
          <w14:textFill>
            <w14:solidFill>
              <w14:schemeClr w14:val="tx1"/>
            </w14:solidFill>
          </w14:textFill>
        </w:rPr>
        <w:t>。主要职责：承担本市基础研究和应用研究的政策拟定和组织协调，负责北京市自然科学基金实施工作，承担研究成果统计分析和推广等工作</w:t>
      </w:r>
      <w:r>
        <w:rPr>
          <w:rFonts w:hint="eastAsia" w:ascii="仿宋_GB2312" w:eastAsia="仿宋_GB2312"/>
          <w:color w:val="000000" w:themeColor="text1"/>
          <w:sz w:val="32"/>
          <w:szCs w:val="32"/>
          <w:highlight w:val="none"/>
          <w:lang w:eastAsia="zh-CN"/>
          <w14:textFill>
            <w14:solidFill>
              <w14:schemeClr w14:val="tx1"/>
            </w14:solidFill>
          </w14:textFill>
        </w:rPr>
        <w:t>。</w:t>
      </w:r>
    </w:p>
    <w:p w14:paraId="1D69756F">
      <w:pPr>
        <w:numPr>
          <w:ilvl w:val="0"/>
          <w:numId w:val="1"/>
        </w:numPr>
        <w:spacing w:line="560" w:lineRule="exact"/>
        <w:ind w:firstLine="640" w:firstLineChars="200"/>
        <w:rPr>
          <w:rFonts w:hint="eastAsia" w:ascii="楷体_GB2312" w:eastAsia="楷体_GB2312"/>
          <w:color w:val="000000" w:themeColor="text1"/>
          <w:sz w:val="32"/>
          <w:szCs w:val="32"/>
          <w:highlight w:val="none"/>
          <w:u w:val="none"/>
          <w14:textFill>
            <w14:solidFill>
              <w14:schemeClr w14:val="tx1"/>
            </w14:solidFill>
          </w14:textFill>
        </w:rPr>
      </w:pPr>
      <w:r>
        <w:rPr>
          <w:rFonts w:hint="eastAsia" w:ascii="楷体_GB2312" w:eastAsia="楷体_GB2312"/>
          <w:color w:val="000000" w:themeColor="text1"/>
          <w:sz w:val="32"/>
          <w:szCs w:val="32"/>
          <w:highlight w:val="none"/>
          <w:u w:val="none"/>
          <w14:textFill>
            <w14:solidFill>
              <w14:schemeClr w14:val="tx1"/>
            </w14:solidFill>
          </w14:textFill>
        </w:rPr>
        <w:t>机构设置情况</w:t>
      </w:r>
    </w:p>
    <w:p w14:paraId="6689B037">
      <w:pPr>
        <w:spacing w:line="560" w:lineRule="exact"/>
        <w:ind w:firstLine="640" w:firstLineChars="200"/>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北京市自然科学基金委员会办公室</w:t>
      </w:r>
      <w:r>
        <w:rPr>
          <w:rFonts w:hint="eastAsia" w:ascii="仿宋_GB2312" w:hAnsi="Times New Roman" w:eastAsia="仿宋_GB2312"/>
          <w:color w:val="000000" w:themeColor="text1"/>
          <w:sz w:val="32"/>
          <w:szCs w:val="32"/>
          <w:highlight w:val="none"/>
          <w14:textFill>
            <w14:solidFill>
              <w14:schemeClr w14:val="tx1"/>
            </w14:solidFill>
          </w14:textFill>
        </w:rPr>
        <w:t>下设</w:t>
      </w:r>
      <w:r>
        <w:rPr>
          <w:rFonts w:hint="eastAsia" w:ascii="仿宋_GB2312" w:eastAsia="仿宋_GB2312"/>
          <w:color w:val="000000" w:themeColor="text1"/>
          <w:sz w:val="32"/>
          <w:szCs w:val="32"/>
          <w:highlight w:val="none"/>
          <w:lang w:eastAsia="zh-CN"/>
          <w14:textFill>
            <w14:solidFill>
              <w14:schemeClr w14:val="tx1"/>
            </w14:solidFill>
          </w14:textFill>
        </w:rPr>
        <w:t>7</w:t>
      </w:r>
      <w:r>
        <w:rPr>
          <w:rFonts w:hint="eastAsia" w:ascii="仿宋_GB2312" w:hAnsi="Times New Roman" w:eastAsia="仿宋_GB2312"/>
          <w:color w:val="000000" w:themeColor="text1"/>
          <w:sz w:val="32"/>
          <w:szCs w:val="32"/>
          <w:highlight w:val="none"/>
          <w14:textFill>
            <w14:solidFill>
              <w14:schemeClr w14:val="tx1"/>
            </w14:solidFill>
          </w14:textFill>
        </w:rPr>
        <w:t>个部门，分别是综合管理部、发展规划部、学科管理部、项目管理部、联合基金管理一部、联合基金管理二部和交叉科学部。</w:t>
      </w:r>
    </w:p>
    <w:p w14:paraId="08F538F3">
      <w:pPr>
        <w:spacing w:line="560" w:lineRule="exact"/>
        <w:ind w:firstLine="640" w:firstLineChars="200"/>
        <w:rPr>
          <w:rFonts w:hint="eastAsia" w:ascii="楷体_GB2312" w:eastAsia="楷体_GB2312"/>
          <w:color w:val="000000" w:themeColor="text1"/>
          <w:sz w:val="32"/>
          <w:szCs w:val="32"/>
          <w:highlight w:val="none"/>
          <w:u w:val="none"/>
          <w14:textFill>
            <w14:solidFill>
              <w14:schemeClr w14:val="tx1"/>
            </w14:solidFill>
          </w14:textFill>
        </w:rPr>
      </w:pPr>
      <w:r>
        <w:rPr>
          <w:rFonts w:hint="eastAsia" w:ascii="楷体_GB2312" w:eastAsia="楷体_GB2312"/>
          <w:color w:val="000000" w:themeColor="text1"/>
          <w:sz w:val="32"/>
          <w:szCs w:val="32"/>
          <w:highlight w:val="none"/>
          <w:u w:val="none"/>
          <w14:textFill>
            <w14:solidFill>
              <w14:schemeClr w14:val="tx1"/>
            </w14:solidFill>
          </w14:textFill>
        </w:rPr>
        <w:t>（三）人员</w:t>
      </w:r>
      <w:r>
        <w:rPr>
          <w:rFonts w:hint="eastAsia" w:ascii="楷体_GB2312" w:eastAsia="楷体_GB2312"/>
          <w:color w:val="000000" w:themeColor="text1"/>
          <w:sz w:val="32"/>
          <w:szCs w:val="32"/>
          <w:highlight w:val="none"/>
          <w:u w:val="none"/>
          <w:lang w:eastAsia="zh-CN"/>
          <w14:textFill>
            <w14:solidFill>
              <w14:schemeClr w14:val="tx1"/>
            </w14:solidFill>
          </w14:textFill>
        </w:rPr>
        <w:t>编制及实有</w:t>
      </w:r>
      <w:r>
        <w:rPr>
          <w:rFonts w:hint="eastAsia" w:ascii="楷体_GB2312" w:eastAsia="楷体_GB2312"/>
          <w:color w:val="000000" w:themeColor="text1"/>
          <w:sz w:val="32"/>
          <w:szCs w:val="32"/>
          <w:highlight w:val="none"/>
          <w:u w:val="none"/>
          <w14:textFill>
            <w14:solidFill>
              <w14:schemeClr w14:val="tx1"/>
            </w14:solidFill>
          </w14:textFill>
        </w:rPr>
        <w:t>情况</w:t>
      </w:r>
    </w:p>
    <w:p w14:paraId="6C933687">
      <w:pPr>
        <w:spacing w:line="560" w:lineRule="exact"/>
        <w:ind w:firstLine="640" w:firstLineChars="200"/>
        <w:rPr>
          <w:rFonts w:hint="eastAsia" w:ascii="仿宋_GB2312" w:eastAsia="仿宋_GB2312"/>
          <w:color w:val="000000" w:themeColor="text1"/>
          <w:sz w:val="32"/>
          <w:szCs w:val="32"/>
          <w:highlight w:val="none"/>
          <w:lang w:eastAsia="zh-CN"/>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北京市自然科学基金委员会办公室事业编制</w:t>
      </w:r>
      <w:r>
        <w:rPr>
          <w:rFonts w:hint="eastAsia" w:ascii="仿宋_GB2312" w:eastAsia="仿宋_GB2312"/>
          <w:color w:val="000000" w:themeColor="text1"/>
          <w:sz w:val="32"/>
          <w:szCs w:val="32"/>
          <w:highlight w:val="none"/>
          <w:lang w:eastAsia="zh-CN"/>
          <w14:textFill>
            <w14:solidFill>
              <w14:schemeClr w14:val="tx1"/>
            </w14:solidFill>
          </w14:textFill>
        </w:rPr>
        <w:t>4</w:t>
      </w:r>
      <w:r>
        <w:rPr>
          <w:rFonts w:hint="eastAsia" w:ascii="仿宋_GB2312" w:eastAsia="仿宋_GB2312"/>
          <w:color w:val="000000" w:themeColor="text1"/>
          <w:sz w:val="32"/>
          <w:szCs w:val="32"/>
          <w:highlight w:val="none"/>
          <w:lang w:val="en-US" w:eastAsia="zh-CN"/>
          <w14:textFill>
            <w14:solidFill>
              <w14:schemeClr w14:val="tx1"/>
            </w14:solidFill>
          </w14:textFill>
        </w:rPr>
        <w:t>0</w:t>
      </w:r>
      <w:r>
        <w:rPr>
          <w:rFonts w:hint="eastAsia" w:ascii="仿宋_GB2312" w:eastAsia="仿宋_GB2312"/>
          <w:color w:val="000000" w:themeColor="text1"/>
          <w:sz w:val="32"/>
          <w:szCs w:val="32"/>
          <w:highlight w:val="none"/>
          <w14:textFill>
            <w14:solidFill>
              <w14:schemeClr w14:val="tx1"/>
            </w14:solidFill>
          </w14:textFill>
        </w:rPr>
        <w:t>人，实有人数</w:t>
      </w:r>
      <w:r>
        <w:rPr>
          <w:rFonts w:hint="eastAsia" w:ascii="仿宋_GB2312" w:eastAsia="仿宋_GB2312"/>
          <w:color w:val="000000" w:themeColor="text1"/>
          <w:sz w:val="32"/>
          <w:szCs w:val="32"/>
          <w:highlight w:val="none"/>
          <w:lang w:eastAsia="zh-CN"/>
          <w14:textFill>
            <w14:solidFill>
              <w14:schemeClr w14:val="tx1"/>
            </w14:solidFill>
          </w14:textFill>
        </w:rPr>
        <w:t>3</w:t>
      </w:r>
      <w:r>
        <w:rPr>
          <w:rFonts w:hint="eastAsia" w:ascii="仿宋_GB2312" w:eastAsia="仿宋_GB2312"/>
          <w:color w:val="000000" w:themeColor="text1"/>
          <w:sz w:val="32"/>
          <w:szCs w:val="32"/>
          <w:highlight w:val="none"/>
          <w:lang w:val="en-US" w:eastAsia="zh-CN"/>
          <w14:textFill>
            <w14:solidFill>
              <w14:schemeClr w14:val="tx1"/>
            </w14:solidFill>
          </w14:textFill>
        </w:rPr>
        <w:t>8</w:t>
      </w:r>
      <w:r>
        <w:rPr>
          <w:rFonts w:hint="eastAsia" w:ascii="仿宋_GB2312" w:eastAsia="仿宋_GB2312"/>
          <w:color w:val="000000" w:themeColor="text1"/>
          <w:sz w:val="32"/>
          <w:szCs w:val="32"/>
          <w:highlight w:val="none"/>
          <w14:textFill>
            <w14:solidFill>
              <w14:schemeClr w14:val="tx1"/>
            </w14:solidFill>
          </w14:textFill>
        </w:rPr>
        <w:t>人</w:t>
      </w:r>
      <w:r>
        <w:rPr>
          <w:rFonts w:hint="eastAsia" w:ascii="仿宋_GB2312" w:eastAsia="仿宋_GB2312"/>
          <w:color w:val="000000" w:themeColor="text1"/>
          <w:sz w:val="32"/>
          <w:szCs w:val="32"/>
          <w:highlight w:val="none"/>
          <w:lang w:eastAsia="zh-CN"/>
          <w14:textFill>
            <w14:solidFill>
              <w14:schemeClr w14:val="tx1"/>
            </w14:solidFill>
          </w14:textFill>
        </w:rPr>
        <w:t>。</w:t>
      </w:r>
    </w:p>
    <w:p w14:paraId="04C7CCD3">
      <w:pPr>
        <w:spacing w:line="560" w:lineRule="exact"/>
        <w:ind w:firstLine="640" w:firstLineChars="200"/>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离退休人员</w:t>
      </w:r>
      <w:r>
        <w:rPr>
          <w:rFonts w:hint="eastAsia" w:ascii="仿宋_GB2312" w:eastAsia="仿宋_GB2312"/>
          <w:color w:val="000000" w:themeColor="text1"/>
          <w:sz w:val="32"/>
          <w:szCs w:val="32"/>
          <w:highlight w:val="none"/>
          <w:lang w:eastAsia="zh-CN"/>
          <w14:textFill>
            <w14:solidFill>
              <w14:schemeClr w14:val="tx1"/>
            </w14:solidFill>
          </w14:textFill>
        </w:rPr>
        <w:t>6</w:t>
      </w:r>
      <w:r>
        <w:rPr>
          <w:rFonts w:hint="eastAsia" w:ascii="仿宋_GB2312" w:eastAsia="仿宋_GB2312"/>
          <w:color w:val="000000" w:themeColor="text1"/>
          <w:sz w:val="32"/>
          <w:szCs w:val="32"/>
          <w:highlight w:val="none"/>
          <w14:textFill>
            <w14:solidFill>
              <w14:schemeClr w14:val="tx1"/>
            </w14:solidFill>
          </w14:textFill>
        </w:rPr>
        <w:t>人，其中：离休</w:t>
      </w:r>
      <w:r>
        <w:rPr>
          <w:rFonts w:hint="eastAsia" w:ascii="仿宋_GB2312" w:eastAsia="仿宋_GB2312"/>
          <w:color w:val="000000" w:themeColor="text1"/>
          <w:sz w:val="32"/>
          <w:szCs w:val="32"/>
          <w:highlight w:val="none"/>
          <w:lang w:eastAsia="zh-CN"/>
          <w14:textFill>
            <w14:solidFill>
              <w14:schemeClr w14:val="tx1"/>
            </w14:solidFill>
          </w14:textFill>
        </w:rPr>
        <w:t>0</w:t>
      </w:r>
      <w:r>
        <w:rPr>
          <w:rFonts w:hint="eastAsia" w:ascii="仿宋_GB2312" w:eastAsia="仿宋_GB2312"/>
          <w:color w:val="000000" w:themeColor="text1"/>
          <w:sz w:val="32"/>
          <w:szCs w:val="32"/>
          <w:highlight w:val="none"/>
          <w14:textFill>
            <w14:solidFill>
              <w14:schemeClr w14:val="tx1"/>
            </w14:solidFill>
          </w14:textFill>
        </w:rPr>
        <w:t>人，退休</w:t>
      </w:r>
      <w:r>
        <w:rPr>
          <w:rFonts w:hint="eastAsia" w:ascii="仿宋_GB2312" w:eastAsia="仿宋_GB2312"/>
          <w:color w:val="000000" w:themeColor="text1"/>
          <w:sz w:val="32"/>
          <w:szCs w:val="32"/>
          <w:highlight w:val="none"/>
          <w:lang w:eastAsia="zh-CN"/>
          <w14:textFill>
            <w14:solidFill>
              <w14:schemeClr w14:val="tx1"/>
            </w14:solidFill>
          </w14:textFill>
        </w:rPr>
        <w:t>6</w:t>
      </w:r>
      <w:r>
        <w:rPr>
          <w:rFonts w:hint="eastAsia" w:ascii="仿宋_GB2312" w:eastAsia="仿宋_GB2312"/>
          <w:color w:val="000000" w:themeColor="text1"/>
          <w:sz w:val="32"/>
          <w:szCs w:val="32"/>
          <w:highlight w:val="none"/>
          <w14:textFill>
            <w14:solidFill>
              <w14:schemeClr w14:val="tx1"/>
            </w14:solidFill>
          </w14:textFill>
        </w:rPr>
        <w:t>人。</w:t>
      </w:r>
    </w:p>
    <w:p w14:paraId="44061A87">
      <w:pPr>
        <w:spacing w:line="560" w:lineRule="exact"/>
        <w:ind w:firstLine="640" w:firstLineChars="200"/>
        <w:rPr>
          <w:rFonts w:hint="eastAsia" w:ascii="黑体" w:eastAsia="黑体"/>
          <w:color w:val="000000" w:themeColor="text1"/>
          <w:sz w:val="32"/>
          <w:szCs w:val="32"/>
          <w:highlight w:val="none"/>
          <w:u w:val="none"/>
          <w:lang w:eastAsia="zh-CN"/>
          <w14:textFill>
            <w14:solidFill>
              <w14:schemeClr w14:val="tx1"/>
            </w14:solidFill>
          </w14:textFill>
        </w:rPr>
      </w:pPr>
      <w:r>
        <w:rPr>
          <w:rFonts w:hint="eastAsia" w:ascii="黑体" w:eastAsia="黑体"/>
          <w:color w:val="000000" w:themeColor="text1"/>
          <w:sz w:val="32"/>
          <w:szCs w:val="32"/>
          <w:highlight w:val="none"/>
          <w:u w:val="none"/>
          <w14:textFill>
            <w14:solidFill>
              <w14:schemeClr w14:val="tx1"/>
            </w14:solidFill>
          </w14:textFill>
        </w:rPr>
        <w:t>二、收入</w:t>
      </w:r>
      <w:r>
        <w:rPr>
          <w:rFonts w:hint="eastAsia" w:ascii="黑体" w:eastAsia="黑体"/>
          <w:color w:val="000000" w:themeColor="text1"/>
          <w:sz w:val="32"/>
          <w:szCs w:val="32"/>
          <w:highlight w:val="none"/>
          <w:u w:val="none"/>
          <w:lang w:eastAsia="zh-CN"/>
          <w14:textFill>
            <w14:solidFill>
              <w14:schemeClr w14:val="tx1"/>
            </w14:solidFill>
          </w14:textFill>
        </w:rPr>
        <w:t>预算</w:t>
      </w:r>
      <w:r>
        <w:rPr>
          <w:rFonts w:hint="eastAsia" w:ascii="黑体" w:eastAsia="黑体"/>
          <w:color w:val="000000" w:themeColor="text1"/>
          <w:sz w:val="32"/>
          <w:szCs w:val="32"/>
          <w:highlight w:val="none"/>
          <w:u w:val="none"/>
          <w14:textFill>
            <w14:solidFill>
              <w14:schemeClr w14:val="tx1"/>
            </w14:solidFill>
          </w14:textFill>
        </w:rPr>
        <w:t>情况</w:t>
      </w:r>
      <w:r>
        <w:rPr>
          <w:rFonts w:hint="eastAsia" w:ascii="黑体" w:eastAsia="黑体"/>
          <w:color w:val="000000" w:themeColor="text1"/>
          <w:sz w:val="32"/>
          <w:szCs w:val="32"/>
          <w:highlight w:val="none"/>
          <w:u w:val="none"/>
          <w:lang w:eastAsia="zh-CN"/>
          <w14:textFill>
            <w14:solidFill>
              <w14:schemeClr w14:val="tx1"/>
            </w14:solidFill>
          </w14:textFill>
        </w:rPr>
        <w:t>说明</w:t>
      </w:r>
    </w:p>
    <w:p w14:paraId="3DACF534">
      <w:pPr>
        <w:spacing w:line="560" w:lineRule="exact"/>
        <w:ind w:firstLine="640" w:firstLineChars="200"/>
        <w:rPr>
          <w:rFonts w:hint="eastAsia" w:ascii="仿宋_GB2312" w:eastAsia="仿宋_GB2312"/>
          <w:color w:val="000000" w:themeColor="text1"/>
          <w:sz w:val="32"/>
          <w:szCs w:val="32"/>
          <w:highlight w:val="none"/>
          <w:u w:val="none"/>
          <w:lang w:eastAsia="zh-CN"/>
          <w14:textFill>
            <w14:solidFill>
              <w14:schemeClr w14:val="tx1"/>
            </w14:solidFill>
          </w14:textFill>
        </w:rPr>
      </w:pPr>
      <w:r>
        <w:rPr>
          <w:rFonts w:hint="eastAsia" w:ascii="仿宋_GB2312" w:eastAsia="仿宋_GB2312" w:cs="Droid Sans"/>
          <w:color w:val="000000" w:themeColor="text1"/>
          <w:sz w:val="32"/>
          <w:szCs w:val="32"/>
          <w:highlight w:val="none"/>
          <w:u w:val="none"/>
          <w:lang w:val="en-US" w:eastAsia="zh-CN"/>
          <w14:textFill>
            <w14:solidFill>
              <w14:schemeClr w14:val="tx1"/>
            </w14:solidFill>
          </w14:textFill>
        </w:rPr>
        <w:t>2025年度收入预算</w:t>
      </w:r>
      <w:r>
        <w:rPr>
          <w:rFonts w:hint="eastAsia" w:ascii="仿宋_GB2312" w:eastAsia="仿宋_GB2312"/>
          <w:color w:val="000000" w:themeColor="text1"/>
          <w:sz w:val="32"/>
          <w:szCs w:val="32"/>
          <w:highlight w:val="none"/>
          <w:lang w:val="en-US" w:eastAsia="zh-CN"/>
          <w14:textFill>
            <w14:solidFill>
              <w14:schemeClr w14:val="tx1"/>
            </w14:solidFill>
          </w14:textFill>
        </w:rPr>
        <w:t>103,991.23</w:t>
      </w:r>
      <w:r>
        <w:rPr>
          <w:rFonts w:hint="eastAsia" w:ascii="仿宋_GB2312" w:eastAsia="仿宋_GB2312"/>
          <w:color w:val="000000" w:themeColor="text1"/>
          <w:sz w:val="32"/>
          <w:szCs w:val="32"/>
          <w:highlight w:val="none"/>
          <w14:textFill>
            <w14:solidFill>
              <w14:schemeClr w14:val="tx1"/>
            </w14:solidFill>
          </w14:textFill>
        </w:rPr>
        <w:t>万元</w:t>
      </w:r>
      <w:r>
        <w:rPr>
          <w:rFonts w:hint="eastAsia" w:ascii="仿宋_GB2312" w:eastAsia="仿宋_GB2312" w:cs="Droid Sans"/>
          <w:color w:val="000000" w:themeColor="text1"/>
          <w:sz w:val="32"/>
          <w:szCs w:val="32"/>
          <w:highlight w:val="none"/>
          <w:u w:val="none"/>
          <w:lang w:eastAsia="zh-CN"/>
          <w14:textFill>
            <w14:solidFill>
              <w14:schemeClr w14:val="tx1"/>
            </w14:solidFill>
          </w14:textFill>
        </w:rPr>
        <w:t>，</w:t>
      </w:r>
      <w:r>
        <w:rPr>
          <w:rFonts w:hint="eastAsia" w:ascii="仿宋_GB2312" w:eastAsia="仿宋_GB2312"/>
          <w:color w:val="000000" w:themeColor="text1"/>
          <w:sz w:val="32"/>
          <w:szCs w:val="32"/>
          <w:highlight w:val="none"/>
          <w:u w:val="none"/>
          <w14:textFill>
            <w14:solidFill>
              <w14:schemeClr w14:val="tx1"/>
            </w14:solidFill>
          </w14:textFill>
        </w:rPr>
        <w:t>比</w:t>
      </w:r>
      <w:r>
        <w:rPr>
          <w:rFonts w:hint="eastAsia" w:ascii="仿宋_GB2312" w:eastAsia="仿宋_GB2312"/>
          <w:color w:val="000000" w:themeColor="text1"/>
          <w:sz w:val="32"/>
          <w:szCs w:val="32"/>
          <w:highlight w:val="none"/>
          <w:u w:val="none"/>
          <w:lang w:eastAsia="zh-CN"/>
          <w14:textFill>
            <w14:solidFill>
              <w14:schemeClr w14:val="tx1"/>
            </w14:solidFill>
          </w14:textFill>
        </w:rPr>
        <w:t>2024年年初预算数</w:t>
      </w:r>
      <w:r>
        <w:rPr>
          <w:rFonts w:hint="eastAsia" w:ascii="仿宋_GB2312" w:eastAsia="仿宋_GB2312"/>
          <w:color w:val="000000" w:themeColor="text1"/>
          <w:sz w:val="32"/>
          <w:szCs w:val="32"/>
          <w:highlight w:val="none"/>
          <w14:textFill>
            <w14:solidFill>
              <w14:schemeClr w14:val="tx1"/>
            </w14:solidFill>
          </w14:textFill>
        </w:rPr>
        <w:t>79,75</w:t>
      </w:r>
      <w:r>
        <w:rPr>
          <w:rFonts w:hint="eastAsia" w:ascii="仿宋_GB2312" w:eastAsia="仿宋_GB2312"/>
          <w:color w:val="000000" w:themeColor="text1"/>
          <w:sz w:val="32"/>
          <w:szCs w:val="32"/>
          <w:highlight w:val="none"/>
          <w:lang w:val="en-US" w:eastAsia="zh-CN"/>
          <w14:textFill>
            <w14:solidFill>
              <w14:schemeClr w14:val="tx1"/>
            </w14:solidFill>
          </w14:textFill>
        </w:rPr>
        <w:t>0</w:t>
      </w:r>
      <w:r>
        <w:rPr>
          <w:rFonts w:hint="eastAsia" w:ascii="仿宋_GB2312" w:eastAsia="仿宋_GB2312"/>
          <w:color w:val="000000" w:themeColor="text1"/>
          <w:sz w:val="32"/>
          <w:szCs w:val="32"/>
          <w:highlight w:val="none"/>
          <w14:textFill>
            <w14:solidFill>
              <w14:schemeClr w14:val="tx1"/>
            </w14:solidFill>
          </w14:textFill>
        </w:rPr>
        <w:t>.13</w:t>
      </w:r>
      <w:r>
        <w:rPr>
          <w:rFonts w:hint="eastAsia" w:ascii="仿宋_GB2312" w:eastAsia="仿宋_GB2312"/>
          <w:color w:val="000000" w:themeColor="text1"/>
          <w:sz w:val="32"/>
          <w:szCs w:val="32"/>
          <w:highlight w:val="none"/>
          <w:u w:val="none"/>
          <w14:textFill>
            <w14:solidFill>
              <w14:schemeClr w14:val="tx1"/>
            </w14:solidFill>
          </w14:textFill>
        </w:rPr>
        <w:t>万元增加</w:t>
      </w:r>
      <w:r>
        <w:rPr>
          <w:rFonts w:hint="eastAsia" w:ascii="仿宋_GB2312" w:eastAsia="仿宋_GB2312"/>
          <w:color w:val="000000" w:themeColor="text1"/>
          <w:sz w:val="32"/>
          <w:szCs w:val="32"/>
          <w:highlight w:val="none"/>
          <w:lang w:val="en-US" w:eastAsia="zh-CN"/>
          <w14:textFill>
            <w14:solidFill>
              <w14:schemeClr w14:val="tx1"/>
            </w14:solidFill>
          </w14:textFill>
        </w:rPr>
        <w:t>24,241.10</w:t>
      </w:r>
      <w:r>
        <w:rPr>
          <w:rFonts w:hint="eastAsia" w:ascii="仿宋_GB2312" w:eastAsia="仿宋_GB2312"/>
          <w:color w:val="000000" w:themeColor="text1"/>
          <w:sz w:val="32"/>
          <w:szCs w:val="32"/>
          <w:highlight w:val="none"/>
          <w:u w:val="none"/>
          <w14:textFill>
            <w14:solidFill>
              <w14:schemeClr w14:val="tx1"/>
            </w14:solidFill>
          </w14:textFill>
        </w:rPr>
        <w:t>万元，增长</w:t>
      </w:r>
      <w:r>
        <w:rPr>
          <w:rFonts w:hint="eastAsia" w:ascii="仿宋_GB2312" w:eastAsia="仿宋_GB2312"/>
          <w:color w:val="000000" w:themeColor="text1"/>
          <w:sz w:val="32"/>
          <w:szCs w:val="32"/>
          <w:highlight w:val="none"/>
          <w:lang w:val="en-US" w:eastAsia="zh-CN"/>
          <w14:textFill>
            <w14:solidFill>
              <w14:schemeClr w14:val="tx1"/>
            </w14:solidFill>
          </w14:textFill>
        </w:rPr>
        <w:t>30.40</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u w:val="none"/>
          <w14:textFill>
            <w14:solidFill>
              <w14:schemeClr w14:val="tx1"/>
            </w14:solidFill>
          </w14:textFill>
        </w:rPr>
        <w:t>。</w:t>
      </w:r>
      <w:r>
        <w:rPr>
          <w:rFonts w:hint="eastAsia" w:ascii="仿宋_GB2312" w:eastAsia="仿宋_GB2312"/>
          <w:color w:val="000000" w:themeColor="text1"/>
          <w:sz w:val="32"/>
          <w:szCs w:val="32"/>
          <w:highlight w:val="none"/>
          <w:u w:val="none"/>
          <w:lang w:eastAsia="zh-CN"/>
          <w14:textFill>
            <w14:solidFill>
              <w14:schemeClr w14:val="tx1"/>
            </w14:solidFill>
          </w14:textFill>
        </w:rPr>
        <w:t>主要原因是</w:t>
      </w:r>
      <w:r>
        <w:rPr>
          <w:rFonts w:hint="eastAsia" w:ascii="仿宋_GB2312" w:eastAsia="仿宋_GB2312"/>
          <w:color w:val="000000" w:themeColor="text1"/>
          <w:sz w:val="32"/>
          <w:szCs w:val="32"/>
          <w:highlight w:val="none"/>
          <w:u w:val="none"/>
          <w:lang w:val="en-US" w:eastAsia="zh-CN"/>
          <w14:textFill>
            <w14:solidFill>
              <w14:schemeClr w14:val="tx1"/>
            </w14:solidFill>
          </w14:textFill>
        </w:rPr>
        <w:t>根据工作安排，增加自然科学基金方面的经费预算</w:t>
      </w:r>
      <w:r>
        <w:rPr>
          <w:rFonts w:hint="eastAsia" w:ascii="仿宋_GB2312" w:eastAsia="仿宋_GB2312"/>
          <w:color w:val="000000" w:themeColor="text1"/>
          <w:sz w:val="32"/>
          <w:szCs w:val="32"/>
          <w:highlight w:val="none"/>
          <w:u w:val="none"/>
          <w:lang w:eastAsia="zh-CN"/>
          <w14:textFill>
            <w14:solidFill>
              <w14:schemeClr w14:val="tx1"/>
            </w14:solidFill>
          </w14:textFill>
        </w:rPr>
        <w:t>。</w:t>
      </w:r>
    </w:p>
    <w:p w14:paraId="6858F9F3">
      <w:pPr>
        <w:spacing w:line="560" w:lineRule="exact"/>
        <w:ind w:firstLine="640" w:firstLineChars="200"/>
        <w:rPr>
          <w:rFonts w:hint="eastAsia" w:ascii="楷体_GB2312" w:eastAsia="楷体_GB2312"/>
          <w:color w:val="000000" w:themeColor="text1"/>
          <w:sz w:val="32"/>
          <w:szCs w:val="32"/>
          <w:highlight w:val="none"/>
          <w:u w:val="none"/>
          <w:lang w:eastAsia="zh-CN"/>
          <w14:textFill>
            <w14:solidFill>
              <w14:schemeClr w14:val="tx1"/>
            </w14:solidFill>
          </w14:textFill>
        </w:rPr>
      </w:pPr>
      <w:r>
        <w:rPr>
          <w:rFonts w:hint="eastAsia" w:ascii="楷体_GB2312" w:eastAsia="楷体_GB2312"/>
          <w:color w:val="000000" w:themeColor="text1"/>
          <w:sz w:val="32"/>
          <w:szCs w:val="32"/>
          <w:highlight w:val="none"/>
          <w:u w:val="none"/>
          <w14:textFill>
            <w14:solidFill>
              <w14:schemeClr w14:val="tx1"/>
            </w14:solidFill>
          </w14:textFill>
        </w:rPr>
        <w:t>（一）</w:t>
      </w:r>
      <w:r>
        <w:rPr>
          <w:rFonts w:hint="eastAsia" w:ascii="楷体_GB2312" w:eastAsia="楷体_GB2312"/>
          <w:color w:val="000000" w:themeColor="text1"/>
          <w:sz w:val="32"/>
          <w:szCs w:val="32"/>
          <w:highlight w:val="none"/>
          <w:u w:val="none"/>
          <w:lang w:eastAsia="zh-CN"/>
          <w14:textFill>
            <w14:solidFill>
              <w14:schemeClr w14:val="tx1"/>
            </w14:solidFill>
          </w14:textFill>
        </w:rPr>
        <w:t>本年财政拨款收入</w:t>
      </w:r>
      <w:r>
        <w:rPr>
          <w:rFonts w:hint="eastAsia" w:ascii="仿宋_GB2312" w:eastAsia="仿宋_GB2312"/>
          <w:color w:val="000000" w:themeColor="text1"/>
          <w:sz w:val="32"/>
          <w:szCs w:val="32"/>
          <w:highlight w:val="none"/>
          <w14:textFill>
            <w14:solidFill>
              <w14:schemeClr w14:val="tx1"/>
            </w14:solidFill>
          </w14:textFill>
        </w:rPr>
        <w:t>62,766.2</w:t>
      </w:r>
      <w:r>
        <w:rPr>
          <w:rFonts w:hint="eastAsia" w:ascii="仿宋_GB2312" w:eastAsia="仿宋_GB2312"/>
          <w:color w:val="000000" w:themeColor="text1"/>
          <w:sz w:val="32"/>
          <w:szCs w:val="32"/>
          <w:highlight w:val="none"/>
          <w:lang w:val="en-US" w:eastAsia="zh-CN"/>
          <w14:textFill>
            <w14:solidFill>
              <w14:schemeClr w14:val="tx1"/>
            </w14:solidFill>
          </w14:textFill>
        </w:rPr>
        <w:t>3</w:t>
      </w:r>
      <w:r>
        <w:rPr>
          <w:rFonts w:hint="eastAsia" w:ascii="楷体_GB2312" w:eastAsia="楷体_GB2312"/>
          <w:color w:val="000000" w:themeColor="text1"/>
          <w:sz w:val="32"/>
          <w:szCs w:val="32"/>
          <w:highlight w:val="none"/>
          <w:u w:val="none"/>
          <w:lang w:eastAsia="zh-CN"/>
          <w14:textFill>
            <w14:solidFill>
              <w14:schemeClr w14:val="tx1"/>
            </w14:solidFill>
          </w14:textFill>
        </w:rPr>
        <w:t>万元</w:t>
      </w:r>
    </w:p>
    <w:p w14:paraId="1222CA0F">
      <w:pPr>
        <w:spacing w:line="560" w:lineRule="exact"/>
        <w:ind w:firstLine="640" w:firstLineChars="200"/>
        <w:rPr>
          <w:rFonts w:hint="eastAsia" w:ascii="仿宋_GB2312" w:eastAsia="仿宋_GB2312" w:cs="Droid Sans"/>
          <w:color w:val="000000" w:themeColor="text1"/>
          <w:sz w:val="32"/>
          <w:szCs w:val="32"/>
          <w:highlight w:val="none"/>
          <w:u w:val="none"/>
          <w14:textFill>
            <w14:solidFill>
              <w14:schemeClr w14:val="tx1"/>
            </w14:solidFill>
          </w14:textFill>
        </w:rPr>
      </w:pPr>
      <w:r>
        <w:rPr>
          <w:rFonts w:hint="eastAsia" w:ascii="仿宋_GB2312" w:eastAsia="仿宋_GB2312" w:cs="Droid Sans"/>
          <w:color w:val="000000" w:themeColor="text1"/>
          <w:sz w:val="32"/>
          <w:szCs w:val="32"/>
          <w:highlight w:val="none"/>
          <w:u w:val="none"/>
          <w:lang w:val="en-US" w:eastAsia="zh-CN"/>
          <w14:textFill>
            <w14:solidFill>
              <w14:schemeClr w14:val="tx1"/>
            </w14:solidFill>
          </w14:textFill>
        </w:rPr>
        <w:t>1.</w:t>
      </w:r>
      <w:r>
        <w:rPr>
          <w:rFonts w:hint="eastAsia" w:ascii="仿宋_GB2312" w:eastAsia="仿宋_GB2312" w:cs="Droid Sans"/>
          <w:color w:val="000000" w:themeColor="text1"/>
          <w:sz w:val="32"/>
          <w:szCs w:val="32"/>
          <w:highlight w:val="none"/>
          <w:u w:val="none"/>
          <w:lang w:eastAsia="zh-CN"/>
          <w14:textFill>
            <w14:solidFill>
              <w14:schemeClr w14:val="tx1"/>
            </w14:solidFill>
          </w14:textFill>
        </w:rPr>
        <w:t>一般公共预算拨款收入</w:t>
      </w:r>
      <w:r>
        <w:rPr>
          <w:rFonts w:hint="eastAsia" w:ascii="仿宋_GB2312" w:eastAsia="仿宋_GB2312"/>
          <w:color w:val="000000" w:themeColor="text1"/>
          <w:sz w:val="32"/>
          <w:szCs w:val="32"/>
          <w:highlight w:val="none"/>
          <w14:textFill>
            <w14:solidFill>
              <w14:schemeClr w14:val="tx1"/>
            </w14:solidFill>
          </w14:textFill>
        </w:rPr>
        <w:t>62,766.2</w:t>
      </w:r>
      <w:r>
        <w:rPr>
          <w:rFonts w:hint="eastAsia" w:ascii="仿宋_GB2312" w:eastAsia="仿宋_GB2312"/>
          <w:color w:val="000000" w:themeColor="text1"/>
          <w:sz w:val="32"/>
          <w:szCs w:val="32"/>
          <w:highlight w:val="none"/>
          <w:lang w:val="en-US" w:eastAsia="zh-CN"/>
          <w14:textFill>
            <w14:solidFill>
              <w14:schemeClr w14:val="tx1"/>
            </w14:solidFill>
          </w14:textFill>
        </w:rPr>
        <w:t>3</w:t>
      </w:r>
      <w:r>
        <w:rPr>
          <w:rFonts w:hint="eastAsia" w:ascii="仿宋_GB2312" w:eastAsia="仿宋_GB2312" w:cs="Droid Sans"/>
          <w:color w:val="000000" w:themeColor="text1"/>
          <w:sz w:val="32"/>
          <w:szCs w:val="32"/>
          <w:highlight w:val="none"/>
          <w:u w:val="none"/>
          <w14:textFill>
            <w14:solidFill>
              <w14:schemeClr w14:val="tx1"/>
            </w14:solidFill>
          </w14:textFill>
        </w:rPr>
        <w:t>万元。</w:t>
      </w:r>
    </w:p>
    <w:p w14:paraId="56C201AF">
      <w:pPr>
        <w:spacing w:line="560" w:lineRule="exact"/>
        <w:ind w:firstLine="640" w:firstLineChars="200"/>
        <w:rPr>
          <w:rFonts w:hint="eastAsia" w:ascii="仿宋_GB2312" w:eastAsia="仿宋_GB2312" w:cs="Droid Sans"/>
          <w:color w:val="000000" w:themeColor="text1"/>
          <w:sz w:val="32"/>
          <w:szCs w:val="32"/>
          <w:highlight w:val="none"/>
          <w:u w:val="none"/>
          <w14:textFill>
            <w14:solidFill>
              <w14:schemeClr w14:val="tx1"/>
            </w14:solidFill>
          </w14:textFill>
        </w:rPr>
      </w:pPr>
      <w:r>
        <w:rPr>
          <w:rFonts w:hint="eastAsia" w:ascii="仿宋_GB2312" w:eastAsia="仿宋_GB2312" w:cs="Droid Sans"/>
          <w:color w:val="000000" w:themeColor="text1"/>
          <w:sz w:val="32"/>
          <w:szCs w:val="32"/>
          <w:highlight w:val="none"/>
          <w:u w:val="none"/>
          <w:lang w:val="en-US" w:eastAsia="zh-CN"/>
          <w14:textFill>
            <w14:solidFill>
              <w14:schemeClr w14:val="tx1"/>
            </w14:solidFill>
          </w14:textFill>
        </w:rPr>
        <w:t>2.政府性基金</w:t>
      </w:r>
      <w:r>
        <w:rPr>
          <w:rFonts w:hint="eastAsia" w:ascii="仿宋_GB2312" w:eastAsia="仿宋_GB2312" w:cs="Droid Sans"/>
          <w:color w:val="000000" w:themeColor="text1"/>
          <w:sz w:val="32"/>
          <w:szCs w:val="32"/>
          <w:highlight w:val="none"/>
          <w:u w:val="none"/>
          <w:lang w:eastAsia="zh-CN"/>
          <w14:textFill>
            <w14:solidFill>
              <w14:schemeClr w14:val="tx1"/>
            </w14:solidFill>
          </w14:textFill>
        </w:rPr>
        <w:t>预算拨款收入</w:t>
      </w:r>
      <w:r>
        <w:rPr>
          <w:rFonts w:hint="eastAsia" w:ascii="仿宋_GB2312" w:eastAsia="仿宋_GB2312" w:cs="Droid Sans"/>
          <w:color w:val="000000" w:themeColor="text1"/>
          <w:sz w:val="32"/>
          <w:szCs w:val="32"/>
          <w:highlight w:val="none"/>
          <w:u w:val="none"/>
          <w:lang w:val="en-US" w:eastAsia="zh-CN"/>
          <w14:textFill>
            <w14:solidFill>
              <w14:schemeClr w14:val="tx1"/>
            </w14:solidFill>
          </w14:textFill>
        </w:rPr>
        <w:t>0.00</w:t>
      </w:r>
      <w:r>
        <w:rPr>
          <w:rFonts w:hint="eastAsia" w:ascii="仿宋_GB2312" w:eastAsia="仿宋_GB2312" w:cs="Droid Sans"/>
          <w:color w:val="000000" w:themeColor="text1"/>
          <w:sz w:val="32"/>
          <w:szCs w:val="32"/>
          <w:highlight w:val="none"/>
          <w:u w:val="none"/>
          <w14:textFill>
            <w14:solidFill>
              <w14:schemeClr w14:val="tx1"/>
            </w14:solidFill>
          </w14:textFill>
        </w:rPr>
        <w:t>万元。</w:t>
      </w:r>
    </w:p>
    <w:p w14:paraId="2D49EF06">
      <w:pPr>
        <w:numPr>
          <w:ilvl w:val="0"/>
          <w:numId w:val="0"/>
        </w:numPr>
        <w:spacing w:line="560" w:lineRule="exact"/>
        <w:ind w:firstLine="640" w:firstLineChars="200"/>
        <w:rPr>
          <w:rFonts w:hint="eastAsia" w:ascii="仿宋_GB2312" w:eastAsia="仿宋_GB2312" w:cs="Droid Sans"/>
          <w:color w:val="000000" w:themeColor="text1"/>
          <w:sz w:val="32"/>
          <w:szCs w:val="32"/>
          <w:highlight w:val="none"/>
          <w:u w:val="none"/>
          <w14:textFill>
            <w14:solidFill>
              <w14:schemeClr w14:val="tx1"/>
            </w14:solidFill>
          </w14:textFill>
        </w:rPr>
      </w:pPr>
      <w:r>
        <w:rPr>
          <w:rFonts w:hint="eastAsia" w:ascii="仿宋_GB2312" w:eastAsia="仿宋_GB2312" w:cs="Droid Sans"/>
          <w:color w:val="000000" w:themeColor="text1"/>
          <w:sz w:val="32"/>
          <w:szCs w:val="32"/>
          <w:highlight w:val="none"/>
          <w:u w:val="none"/>
          <w:lang w:val="en-US" w:eastAsia="zh-CN"/>
          <w14:textFill>
            <w14:solidFill>
              <w14:schemeClr w14:val="tx1"/>
            </w14:solidFill>
          </w14:textFill>
        </w:rPr>
        <w:t>3.国有资本经营</w:t>
      </w:r>
      <w:r>
        <w:rPr>
          <w:rFonts w:hint="eastAsia" w:ascii="仿宋_GB2312" w:eastAsia="仿宋_GB2312" w:cs="Droid Sans"/>
          <w:color w:val="000000" w:themeColor="text1"/>
          <w:sz w:val="32"/>
          <w:szCs w:val="32"/>
          <w:highlight w:val="none"/>
          <w:u w:val="none"/>
          <w:lang w:eastAsia="zh-CN"/>
          <w14:textFill>
            <w14:solidFill>
              <w14:schemeClr w14:val="tx1"/>
            </w14:solidFill>
          </w14:textFill>
        </w:rPr>
        <w:t>预算拨款收入</w:t>
      </w:r>
      <w:r>
        <w:rPr>
          <w:rFonts w:hint="eastAsia" w:ascii="仿宋_GB2312" w:eastAsia="仿宋_GB2312" w:cs="Droid Sans"/>
          <w:color w:val="000000" w:themeColor="text1"/>
          <w:sz w:val="32"/>
          <w:szCs w:val="32"/>
          <w:highlight w:val="none"/>
          <w:u w:val="none"/>
          <w:lang w:val="en-US" w:eastAsia="zh-CN"/>
          <w14:textFill>
            <w14:solidFill>
              <w14:schemeClr w14:val="tx1"/>
            </w14:solidFill>
          </w14:textFill>
        </w:rPr>
        <w:t>0.00</w:t>
      </w:r>
      <w:r>
        <w:rPr>
          <w:rFonts w:hint="eastAsia" w:ascii="仿宋_GB2312" w:eastAsia="仿宋_GB2312" w:cs="Droid Sans"/>
          <w:color w:val="000000" w:themeColor="text1"/>
          <w:sz w:val="32"/>
          <w:szCs w:val="32"/>
          <w:highlight w:val="none"/>
          <w:u w:val="none"/>
          <w14:textFill>
            <w14:solidFill>
              <w14:schemeClr w14:val="tx1"/>
            </w14:solidFill>
          </w14:textFill>
        </w:rPr>
        <w:t>万元。</w:t>
      </w:r>
    </w:p>
    <w:p w14:paraId="5E84445A">
      <w:pPr>
        <w:spacing w:line="560" w:lineRule="exact"/>
        <w:ind w:firstLine="640" w:firstLineChars="200"/>
        <w:rPr>
          <w:rFonts w:hint="eastAsia" w:ascii="楷体_GB2312" w:eastAsia="楷体_GB2312" w:cs="Droid Sans"/>
          <w:color w:val="000000" w:themeColor="text1"/>
          <w:sz w:val="32"/>
          <w:szCs w:val="32"/>
          <w:highlight w:val="none"/>
          <w:u w:val="none"/>
          <w:lang w:eastAsia="zh-CN"/>
          <w14:textFill>
            <w14:solidFill>
              <w14:schemeClr w14:val="tx1"/>
            </w14:solidFill>
          </w14:textFill>
        </w:rPr>
      </w:pPr>
      <w:r>
        <w:rPr>
          <w:rFonts w:hint="eastAsia" w:ascii="楷体_GB2312" w:eastAsia="楷体_GB2312"/>
          <w:color w:val="000000" w:themeColor="text1"/>
          <w:sz w:val="32"/>
          <w:szCs w:val="32"/>
          <w:highlight w:val="none"/>
          <w:u w:val="none"/>
          <w14:textFill>
            <w14:solidFill>
              <w14:schemeClr w14:val="tx1"/>
            </w14:solidFill>
          </w14:textFill>
        </w:rPr>
        <w:t>（</w:t>
      </w:r>
      <w:r>
        <w:rPr>
          <w:rFonts w:hint="eastAsia" w:ascii="楷体_GB2312" w:eastAsia="楷体_GB2312"/>
          <w:color w:val="000000" w:themeColor="text1"/>
          <w:sz w:val="32"/>
          <w:szCs w:val="32"/>
          <w:highlight w:val="none"/>
          <w:u w:val="none"/>
          <w:lang w:eastAsia="zh-CN"/>
          <w14:textFill>
            <w14:solidFill>
              <w14:schemeClr w14:val="tx1"/>
            </w14:solidFill>
          </w14:textFill>
        </w:rPr>
        <w:t>二</w:t>
      </w:r>
      <w:r>
        <w:rPr>
          <w:rFonts w:hint="eastAsia" w:ascii="楷体_GB2312" w:eastAsia="楷体_GB2312"/>
          <w:color w:val="000000" w:themeColor="text1"/>
          <w:sz w:val="32"/>
          <w:szCs w:val="32"/>
          <w:highlight w:val="none"/>
          <w:u w:val="none"/>
          <w14:textFill>
            <w14:solidFill>
              <w14:schemeClr w14:val="tx1"/>
            </w14:solidFill>
          </w14:textFill>
        </w:rPr>
        <w:t>）</w:t>
      </w:r>
      <w:r>
        <w:rPr>
          <w:rFonts w:hint="eastAsia" w:ascii="楷体_GB2312" w:eastAsia="楷体_GB2312"/>
          <w:color w:val="000000" w:themeColor="text1"/>
          <w:sz w:val="32"/>
          <w:szCs w:val="32"/>
          <w:highlight w:val="none"/>
          <w:u w:val="none"/>
          <w:lang w:eastAsia="zh-CN"/>
          <w14:textFill>
            <w14:solidFill>
              <w14:schemeClr w14:val="tx1"/>
            </w14:solidFill>
          </w14:textFill>
        </w:rPr>
        <w:t>本年其他资金</w:t>
      </w:r>
      <w:r>
        <w:rPr>
          <w:rFonts w:hint="eastAsia" w:ascii="楷体_GB2312" w:eastAsia="楷体_GB2312" w:cs="Droid Sans"/>
          <w:color w:val="000000" w:themeColor="text1"/>
          <w:sz w:val="32"/>
          <w:szCs w:val="32"/>
          <w:highlight w:val="none"/>
          <w:u w:val="none"/>
          <w:lang w:eastAsia="zh-CN"/>
          <w14:textFill>
            <w14:solidFill>
              <w14:schemeClr w14:val="tx1"/>
            </w14:solidFill>
          </w14:textFill>
        </w:rPr>
        <w:t>收入</w:t>
      </w:r>
      <w:r>
        <w:rPr>
          <w:rFonts w:hint="eastAsia" w:ascii="仿宋_GB2312" w:eastAsia="仿宋_GB2312" w:cs="Droid Sans"/>
          <w:color w:val="000000" w:themeColor="text1"/>
          <w:sz w:val="32"/>
          <w:szCs w:val="32"/>
          <w:highlight w:val="none"/>
          <w:u w:val="none"/>
          <w:lang w:val="en-US" w:eastAsia="zh-CN"/>
          <w14:textFill>
            <w14:solidFill>
              <w14:schemeClr w14:val="tx1"/>
            </w14:solidFill>
          </w14:textFill>
        </w:rPr>
        <w:t>40</w:t>
      </w:r>
      <w:r>
        <w:rPr>
          <w:rFonts w:hint="eastAsia" w:ascii="仿宋_GB2312" w:eastAsia="仿宋_GB2312" w:cs="Droid Sans"/>
          <w:color w:val="000000" w:themeColor="text1"/>
          <w:sz w:val="32"/>
          <w:szCs w:val="32"/>
          <w:highlight w:val="none"/>
          <w:u w:val="none"/>
          <w14:textFill>
            <w14:solidFill>
              <w14:schemeClr w14:val="tx1"/>
            </w14:solidFill>
          </w14:textFill>
        </w:rPr>
        <w:t>,400.00</w:t>
      </w:r>
      <w:r>
        <w:rPr>
          <w:rFonts w:hint="eastAsia" w:ascii="楷体_GB2312" w:eastAsia="楷体_GB2312" w:cs="Droid Sans"/>
          <w:color w:val="000000" w:themeColor="text1"/>
          <w:sz w:val="32"/>
          <w:szCs w:val="32"/>
          <w:highlight w:val="none"/>
          <w:u w:val="none"/>
          <w:lang w:eastAsia="zh-CN"/>
          <w14:textFill>
            <w14:solidFill>
              <w14:schemeClr w14:val="tx1"/>
            </w14:solidFill>
          </w14:textFill>
        </w:rPr>
        <w:t>万元</w:t>
      </w:r>
    </w:p>
    <w:p w14:paraId="36155966">
      <w:pPr>
        <w:numPr>
          <w:ilvl w:val="0"/>
          <w:numId w:val="0"/>
        </w:numPr>
        <w:spacing w:line="560" w:lineRule="exact"/>
        <w:ind w:firstLine="640" w:firstLineChars="200"/>
        <w:rPr>
          <w:rFonts w:hint="default" w:ascii="仿宋_GB2312" w:eastAsia="仿宋_GB2312" w:cs="Droid Sans"/>
          <w:color w:val="000000" w:themeColor="text1"/>
          <w:sz w:val="32"/>
          <w:szCs w:val="32"/>
          <w:highlight w:val="none"/>
          <w:u w:val="none"/>
          <w:lang w:val="en-US" w:eastAsia="zh-CN"/>
          <w14:textFill>
            <w14:solidFill>
              <w14:schemeClr w14:val="tx1"/>
            </w14:solidFill>
          </w14:textFill>
        </w:rPr>
      </w:pPr>
      <w:r>
        <w:rPr>
          <w:rFonts w:hint="eastAsia" w:ascii="仿宋_GB2312" w:eastAsia="仿宋_GB2312" w:cs="Droid Sans"/>
          <w:color w:val="000000" w:themeColor="text1"/>
          <w:sz w:val="32"/>
          <w:szCs w:val="32"/>
          <w:highlight w:val="none"/>
          <w:u w:val="none"/>
          <w:lang w:val="en-US" w:eastAsia="zh-CN"/>
          <w14:textFill>
            <w14:solidFill>
              <w14:schemeClr w14:val="tx1"/>
            </w14:solidFill>
          </w14:textFill>
        </w:rPr>
        <w:t>4.财政专户管理资金收入0.00</w:t>
      </w:r>
      <w:r>
        <w:rPr>
          <w:rFonts w:hint="eastAsia" w:ascii="仿宋_GB2312" w:eastAsia="仿宋_GB2312" w:cs="Droid Sans"/>
          <w:color w:val="000000" w:themeColor="text1"/>
          <w:sz w:val="32"/>
          <w:szCs w:val="32"/>
          <w:highlight w:val="none"/>
          <w:u w:val="none"/>
          <w14:textFill>
            <w14:solidFill>
              <w14:schemeClr w14:val="tx1"/>
            </w14:solidFill>
          </w14:textFill>
        </w:rPr>
        <w:t>万元。</w:t>
      </w:r>
    </w:p>
    <w:p w14:paraId="71BC8C2F">
      <w:pPr>
        <w:numPr>
          <w:ilvl w:val="0"/>
          <w:numId w:val="0"/>
        </w:numPr>
        <w:spacing w:line="560" w:lineRule="exact"/>
        <w:ind w:firstLine="640" w:firstLineChars="200"/>
        <w:rPr>
          <w:rFonts w:hint="default" w:ascii="仿宋_GB2312" w:eastAsia="仿宋_GB2312" w:cs="Droid Sans"/>
          <w:color w:val="000000" w:themeColor="text1"/>
          <w:sz w:val="32"/>
          <w:szCs w:val="32"/>
          <w:highlight w:val="none"/>
          <w:u w:val="none"/>
          <w:lang w:val="en-US" w:eastAsia="zh-CN"/>
          <w14:textFill>
            <w14:solidFill>
              <w14:schemeClr w14:val="tx1"/>
            </w14:solidFill>
          </w14:textFill>
        </w:rPr>
      </w:pPr>
      <w:r>
        <w:rPr>
          <w:rFonts w:hint="eastAsia" w:ascii="仿宋_GB2312" w:eastAsia="仿宋_GB2312" w:cs="Droid Sans"/>
          <w:color w:val="000000" w:themeColor="text1"/>
          <w:sz w:val="32"/>
          <w:szCs w:val="32"/>
          <w:highlight w:val="none"/>
          <w:u w:val="none"/>
          <w:lang w:val="en-US" w:eastAsia="zh-CN"/>
          <w14:textFill>
            <w14:solidFill>
              <w14:schemeClr w14:val="tx1"/>
            </w14:solidFill>
          </w14:textFill>
        </w:rPr>
        <w:t>5.事业收入</w:t>
      </w:r>
      <w:r>
        <w:rPr>
          <w:rFonts w:hint="eastAsia" w:ascii="仿宋_GB2312" w:eastAsia="仿宋_GB2312" w:cs="Droid Sans"/>
          <w:color w:val="000000" w:themeColor="text1"/>
          <w:sz w:val="32"/>
          <w:szCs w:val="32"/>
          <w:highlight w:val="none"/>
          <w:u w:val="none"/>
          <w14:textFill>
            <w14:solidFill>
              <w14:schemeClr w14:val="tx1"/>
            </w14:solidFill>
          </w14:textFill>
        </w:rPr>
        <w:t>35,400.00万元。</w:t>
      </w:r>
    </w:p>
    <w:p w14:paraId="1F837C1D">
      <w:pPr>
        <w:numPr>
          <w:ilvl w:val="0"/>
          <w:numId w:val="0"/>
        </w:numPr>
        <w:spacing w:line="560" w:lineRule="exact"/>
        <w:ind w:firstLine="640" w:firstLineChars="200"/>
        <w:rPr>
          <w:rFonts w:hint="default" w:ascii="仿宋_GB2312" w:eastAsia="仿宋_GB2312" w:cs="Droid Sans"/>
          <w:color w:val="000000" w:themeColor="text1"/>
          <w:sz w:val="32"/>
          <w:szCs w:val="32"/>
          <w:highlight w:val="none"/>
          <w:u w:val="none"/>
          <w:lang w:val="en-US" w:eastAsia="zh-CN"/>
          <w14:textFill>
            <w14:solidFill>
              <w14:schemeClr w14:val="tx1"/>
            </w14:solidFill>
          </w14:textFill>
        </w:rPr>
      </w:pPr>
      <w:r>
        <w:rPr>
          <w:rFonts w:hint="eastAsia" w:ascii="仿宋_GB2312" w:eastAsia="仿宋_GB2312" w:cs="Droid Sans"/>
          <w:color w:val="000000" w:themeColor="text1"/>
          <w:sz w:val="32"/>
          <w:szCs w:val="32"/>
          <w:highlight w:val="none"/>
          <w:u w:val="none"/>
          <w:lang w:val="en-US" w:eastAsia="zh-CN"/>
          <w14:textFill>
            <w14:solidFill>
              <w14:schemeClr w14:val="tx1"/>
            </w14:solidFill>
          </w14:textFill>
        </w:rPr>
        <w:t>6.上级补助收入0.00</w:t>
      </w:r>
      <w:r>
        <w:rPr>
          <w:rFonts w:hint="eastAsia" w:ascii="仿宋_GB2312" w:eastAsia="仿宋_GB2312" w:cs="Droid Sans"/>
          <w:color w:val="000000" w:themeColor="text1"/>
          <w:sz w:val="32"/>
          <w:szCs w:val="32"/>
          <w:highlight w:val="none"/>
          <w:u w:val="none"/>
          <w14:textFill>
            <w14:solidFill>
              <w14:schemeClr w14:val="tx1"/>
            </w14:solidFill>
          </w14:textFill>
        </w:rPr>
        <w:t>万元。</w:t>
      </w:r>
    </w:p>
    <w:p w14:paraId="15118525">
      <w:pPr>
        <w:numPr>
          <w:ilvl w:val="0"/>
          <w:numId w:val="0"/>
        </w:numPr>
        <w:spacing w:line="560" w:lineRule="exact"/>
        <w:ind w:firstLine="640" w:firstLineChars="200"/>
        <w:rPr>
          <w:rFonts w:hint="default" w:ascii="仿宋_GB2312" w:eastAsia="仿宋_GB2312" w:cs="Droid Sans"/>
          <w:color w:val="000000" w:themeColor="text1"/>
          <w:sz w:val="32"/>
          <w:szCs w:val="32"/>
          <w:highlight w:val="none"/>
          <w:u w:val="none"/>
          <w:lang w:val="en-US" w:eastAsia="zh-CN"/>
          <w14:textFill>
            <w14:solidFill>
              <w14:schemeClr w14:val="tx1"/>
            </w14:solidFill>
          </w14:textFill>
        </w:rPr>
      </w:pPr>
      <w:r>
        <w:rPr>
          <w:rFonts w:hint="eastAsia" w:ascii="仿宋_GB2312" w:eastAsia="仿宋_GB2312" w:cs="Droid Sans"/>
          <w:color w:val="000000" w:themeColor="text1"/>
          <w:sz w:val="32"/>
          <w:szCs w:val="32"/>
          <w:highlight w:val="none"/>
          <w:u w:val="none"/>
          <w:lang w:val="en-US" w:eastAsia="zh-CN"/>
          <w14:textFill>
            <w14:solidFill>
              <w14:schemeClr w14:val="tx1"/>
            </w14:solidFill>
          </w14:textFill>
        </w:rPr>
        <w:t>7.附属单位上缴收入0.00</w:t>
      </w:r>
      <w:r>
        <w:rPr>
          <w:rFonts w:hint="eastAsia" w:ascii="仿宋_GB2312" w:eastAsia="仿宋_GB2312" w:cs="Droid Sans"/>
          <w:color w:val="000000" w:themeColor="text1"/>
          <w:sz w:val="32"/>
          <w:szCs w:val="32"/>
          <w:highlight w:val="none"/>
          <w:u w:val="none"/>
          <w14:textFill>
            <w14:solidFill>
              <w14:schemeClr w14:val="tx1"/>
            </w14:solidFill>
          </w14:textFill>
        </w:rPr>
        <w:t>万元。</w:t>
      </w:r>
    </w:p>
    <w:p w14:paraId="53F752F4">
      <w:pPr>
        <w:numPr>
          <w:ilvl w:val="0"/>
          <w:numId w:val="0"/>
        </w:numPr>
        <w:spacing w:line="560" w:lineRule="exact"/>
        <w:ind w:firstLine="640" w:firstLineChars="200"/>
        <w:rPr>
          <w:rFonts w:hint="default" w:ascii="仿宋_GB2312" w:eastAsia="仿宋_GB2312" w:cs="Droid Sans"/>
          <w:color w:val="000000" w:themeColor="text1"/>
          <w:sz w:val="32"/>
          <w:szCs w:val="32"/>
          <w:highlight w:val="none"/>
          <w:u w:val="none"/>
          <w:lang w:val="en-US" w:eastAsia="zh-CN"/>
          <w14:textFill>
            <w14:solidFill>
              <w14:schemeClr w14:val="tx1"/>
            </w14:solidFill>
          </w14:textFill>
        </w:rPr>
      </w:pPr>
      <w:r>
        <w:rPr>
          <w:rFonts w:hint="eastAsia" w:ascii="仿宋_GB2312" w:eastAsia="仿宋_GB2312" w:cs="Droid Sans"/>
          <w:color w:val="000000" w:themeColor="text1"/>
          <w:sz w:val="32"/>
          <w:szCs w:val="32"/>
          <w:highlight w:val="none"/>
          <w:u w:val="none"/>
          <w:lang w:val="en-US" w:eastAsia="zh-CN"/>
          <w14:textFill>
            <w14:solidFill>
              <w14:schemeClr w14:val="tx1"/>
            </w14:solidFill>
          </w14:textFill>
        </w:rPr>
        <w:t>8.事业单位经营收入0.00</w:t>
      </w:r>
      <w:r>
        <w:rPr>
          <w:rFonts w:hint="eastAsia" w:ascii="仿宋_GB2312" w:eastAsia="仿宋_GB2312" w:cs="Droid Sans"/>
          <w:color w:val="000000" w:themeColor="text1"/>
          <w:sz w:val="32"/>
          <w:szCs w:val="32"/>
          <w:highlight w:val="none"/>
          <w:u w:val="none"/>
          <w14:textFill>
            <w14:solidFill>
              <w14:schemeClr w14:val="tx1"/>
            </w14:solidFill>
          </w14:textFill>
        </w:rPr>
        <w:t>万元。</w:t>
      </w:r>
    </w:p>
    <w:p w14:paraId="7B627B34">
      <w:pPr>
        <w:numPr>
          <w:ilvl w:val="0"/>
          <w:numId w:val="0"/>
        </w:numPr>
        <w:spacing w:line="560" w:lineRule="exact"/>
        <w:ind w:firstLine="640" w:firstLineChars="200"/>
        <w:rPr>
          <w:rFonts w:hint="eastAsia" w:ascii="仿宋_GB2312" w:eastAsia="仿宋_GB2312" w:cs="Droid Sans"/>
          <w:color w:val="000000" w:themeColor="text1"/>
          <w:sz w:val="32"/>
          <w:szCs w:val="32"/>
          <w:highlight w:val="none"/>
          <w:u w:val="none"/>
          <w14:textFill>
            <w14:solidFill>
              <w14:schemeClr w14:val="tx1"/>
            </w14:solidFill>
          </w14:textFill>
        </w:rPr>
      </w:pPr>
      <w:r>
        <w:rPr>
          <w:rFonts w:hint="eastAsia" w:ascii="仿宋_GB2312" w:eastAsia="仿宋_GB2312" w:cs="Droid Sans"/>
          <w:color w:val="000000" w:themeColor="text1"/>
          <w:sz w:val="32"/>
          <w:szCs w:val="32"/>
          <w:highlight w:val="none"/>
          <w:u w:val="none"/>
          <w:lang w:val="en-US" w:eastAsia="zh-CN"/>
          <w14:textFill>
            <w14:solidFill>
              <w14:schemeClr w14:val="tx1"/>
            </w14:solidFill>
          </w14:textFill>
        </w:rPr>
        <w:t>9.其他收入</w:t>
      </w:r>
      <w:r>
        <w:rPr>
          <w:rFonts w:hint="eastAsia" w:ascii="仿宋_GB2312" w:eastAsia="仿宋_GB2312" w:cs="Droid Sans"/>
          <w:color w:val="000000" w:themeColor="text1"/>
          <w:sz w:val="32"/>
          <w:szCs w:val="32"/>
          <w:highlight w:val="none"/>
          <w:u w:val="none"/>
          <w14:textFill>
            <w14:solidFill>
              <w14:schemeClr w14:val="tx1"/>
            </w14:solidFill>
          </w14:textFill>
        </w:rPr>
        <w:t>5,000.00万元。</w:t>
      </w:r>
    </w:p>
    <w:p w14:paraId="34544C23">
      <w:pPr>
        <w:spacing w:line="560" w:lineRule="exact"/>
        <w:ind w:firstLine="640" w:firstLineChars="200"/>
        <w:rPr>
          <w:rFonts w:hint="eastAsia" w:ascii="楷体_GB2312" w:eastAsia="楷体_GB2312" w:cs="Droid Sans"/>
          <w:color w:val="000000" w:themeColor="text1"/>
          <w:sz w:val="32"/>
          <w:szCs w:val="32"/>
          <w:highlight w:val="none"/>
          <w:u w:val="none"/>
          <w:lang w:eastAsia="zh-CN"/>
          <w14:textFill>
            <w14:solidFill>
              <w14:schemeClr w14:val="tx1"/>
            </w14:solidFill>
          </w14:textFill>
        </w:rPr>
      </w:pPr>
      <w:r>
        <w:rPr>
          <w:rFonts w:hint="eastAsia" w:ascii="楷体_GB2312" w:eastAsia="楷体_GB2312"/>
          <w:color w:val="000000" w:themeColor="text1"/>
          <w:sz w:val="32"/>
          <w:szCs w:val="32"/>
          <w:highlight w:val="none"/>
          <w:u w:val="none"/>
          <w14:textFill>
            <w14:solidFill>
              <w14:schemeClr w14:val="tx1"/>
            </w14:solidFill>
          </w14:textFill>
        </w:rPr>
        <w:t>（</w:t>
      </w:r>
      <w:r>
        <w:rPr>
          <w:rFonts w:hint="eastAsia" w:ascii="楷体_GB2312" w:eastAsia="楷体_GB2312"/>
          <w:color w:val="000000" w:themeColor="text1"/>
          <w:sz w:val="32"/>
          <w:szCs w:val="32"/>
          <w:highlight w:val="none"/>
          <w:u w:val="none"/>
          <w:lang w:eastAsia="zh-CN"/>
          <w14:textFill>
            <w14:solidFill>
              <w14:schemeClr w14:val="tx1"/>
            </w14:solidFill>
          </w14:textFill>
        </w:rPr>
        <w:t>三</w:t>
      </w:r>
      <w:r>
        <w:rPr>
          <w:rFonts w:hint="eastAsia" w:ascii="楷体_GB2312" w:eastAsia="楷体_GB2312"/>
          <w:color w:val="000000" w:themeColor="text1"/>
          <w:sz w:val="32"/>
          <w:szCs w:val="32"/>
          <w:highlight w:val="none"/>
          <w:u w:val="none"/>
          <w14:textFill>
            <w14:solidFill>
              <w14:schemeClr w14:val="tx1"/>
            </w14:solidFill>
          </w14:textFill>
        </w:rPr>
        <w:t>）</w:t>
      </w:r>
      <w:r>
        <w:rPr>
          <w:rFonts w:hint="eastAsia" w:ascii="楷体_GB2312" w:eastAsia="楷体_GB2312"/>
          <w:color w:val="000000" w:themeColor="text1"/>
          <w:sz w:val="32"/>
          <w:szCs w:val="32"/>
          <w:highlight w:val="none"/>
          <w:u w:val="none"/>
          <w:lang w:eastAsia="zh-CN"/>
          <w14:textFill>
            <w14:solidFill>
              <w14:schemeClr w14:val="tx1"/>
            </w14:solidFill>
          </w14:textFill>
        </w:rPr>
        <w:t>上年结转结余</w:t>
      </w:r>
      <w:r>
        <w:rPr>
          <w:rFonts w:hint="eastAsia" w:ascii="楷体_GB2312" w:eastAsia="楷体_GB2312" w:cs="Droid Sans"/>
          <w:color w:val="000000" w:themeColor="text1"/>
          <w:sz w:val="32"/>
          <w:szCs w:val="32"/>
          <w:highlight w:val="none"/>
          <w:u w:val="none"/>
          <w:lang w:val="en-US" w:eastAsia="zh-CN"/>
          <w14:textFill>
            <w14:solidFill>
              <w14:schemeClr w14:val="tx1"/>
            </w14:solidFill>
          </w14:textFill>
        </w:rPr>
        <w:t>825.00</w:t>
      </w:r>
      <w:r>
        <w:rPr>
          <w:rFonts w:hint="eastAsia" w:ascii="楷体_GB2312" w:eastAsia="楷体_GB2312" w:cs="Droid Sans"/>
          <w:color w:val="000000" w:themeColor="text1"/>
          <w:sz w:val="32"/>
          <w:szCs w:val="32"/>
          <w:highlight w:val="none"/>
          <w:u w:val="none"/>
          <w:lang w:eastAsia="zh-CN"/>
          <w14:textFill>
            <w14:solidFill>
              <w14:schemeClr w14:val="tx1"/>
            </w14:solidFill>
          </w14:textFill>
        </w:rPr>
        <w:t>万元</w:t>
      </w:r>
    </w:p>
    <w:p w14:paraId="0C472EA4">
      <w:pPr>
        <w:spacing w:line="560" w:lineRule="exact"/>
        <w:ind w:firstLine="640" w:firstLineChars="200"/>
        <w:rPr>
          <w:rFonts w:hint="eastAsia" w:ascii="仿宋_GB2312" w:eastAsia="仿宋_GB2312" w:cs="Droid Sans"/>
          <w:color w:val="000000" w:themeColor="text1"/>
          <w:sz w:val="32"/>
          <w:szCs w:val="32"/>
          <w:highlight w:val="none"/>
          <w:u w:val="none"/>
          <w14:textFill>
            <w14:solidFill>
              <w14:schemeClr w14:val="tx1"/>
            </w14:solidFill>
          </w14:textFill>
        </w:rPr>
      </w:pPr>
      <w:r>
        <w:rPr>
          <w:rFonts w:hint="eastAsia" w:ascii="仿宋_GB2312" w:eastAsia="仿宋_GB2312" w:cs="Droid Sans"/>
          <w:color w:val="000000" w:themeColor="text1"/>
          <w:sz w:val="32"/>
          <w:szCs w:val="32"/>
          <w:highlight w:val="none"/>
          <w:u w:val="none"/>
          <w:lang w:val="en-US" w:eastAsia="zh-CN"/>
          <w14:textFill>
            <w14:solidFill>
              <w14:schemeClr w14:val="tx1"/>
            </w14:solidFill>
          </w14:textFill>
        </w:rPr>
        <w:t>10.上年结转结余825.00</w:t>
      </w:r>
      <w:r>
        <w:rPr>
          <w:rFonts w:hint="eastAsia" w:ascii="仿宋_GB2312" w:eastAsia="仿宋_GB2312" w:cs="Droid Sans"/>
          <w:color w:val="000000" w:themeColor="text1"/>
          <w:sz w:val="32"/>
          <w:szCs w:val="32"/>
          <w:highlight w:val="none"/>
          <w:u w:val="none"/>
          <w14:textFill>
            <w14:solidFill>
              <w14:schemeClr w14:val="tx1"/>
            </w14:solidFill>
          </w14:textFill>
        </w:rPr>
        <w:t>万元。</w:t>
      </w:r>
    </w:p>
    <w:p w14:paraId="54C83E70">
      <w:pPr>
        <w:jc w:val="center"/>
        <w:rPr>
          <w:rFonts w:hint="default"/>
          <w:color w:val="000000" w:themeColor="text1"/>
          <w:highlight w:val="none"/>
          <w:lang w:eastAsia="zh-CN"/>
          <w14:textFill>
            <w14:solidFill>
              <w14:schemeClr w14:val="tx1"/>
            </w14:solidFill>
          </w14:textFill>
        </w:rPr>
      </w:pPr>
      <w:r>
        <w:rPr>
          <w:rFonts w:hint="default"/>
          <w:color w:val="000000" w:themeColor="text1"/>
          <w:highlight w:val="none"/>
          <w:lang w:eastAsia="zh-CN"/>
          <w14:textFill>
            <w14:solidFill>
              <w14:schemeClr w14:val="tx1"/>
            </w14:solidFill>
          </w14:textFill>
        </w:rPr>
        <w:drawing>
          <wp:inline distT="0" distB="0" distL="114300" distR="114300">
            <wp:extent cx="4394200" cy="2431415"/>
            <wp:effectExtent l="5080" t="4445" r="20320" b="2159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23DC3560">
      <w:pPr>
        <w:pStyle w:val="2"/>
        <w:ind w:firstLine="0"/>
        <w:jc w:val="center"/>
        <w:rPr>
          <w:rFonts w:hint="eastAsia" w:ascii="仿宋_GB2312" w:eastAsia="仿宋_GB2312"/>
          <w:b w:val="0"/>
          <w:bCs w:val="0"/>
          <w:color w:val="000000" w:themeColor="text1"/>
          <w:sz w:val="32"/>
          <w:szCs w:val="32"/>
          <w:highlight w:val="none"/>
          <w:u w:val="none"/>
          <w:lang w:val="en-US" w:eastAsia="zh-CN"/>
          <w14:textFill>
            <w14:solidFill>
              <w14:schemeClr w14:val="tx1"/>
            </w14:solidFill>
          </w14:textFill>
        </w:rPr>
      </w:pPr>
      <w:r>
        <w:rPr>
          <w:rFonts w:hint="eastAsia" w:ascii="仿宋_GB2312" w:eastAsia="仿宋_GB2312"/>
          <w:color w:val="000000" w:themeColor="text1"/>
          <w:sz w:val="32"/>
          <w:szCs w:val="32"/>
          <w:highlight w:val="none"/>
          <w:u w:val="none"/>
          <w:lang w:val="en-US" w:eastAsia="zh-CN"/>
          <w14:textFill>
            <w14:solidFill>
              <w14:schemeClr w14:val="tx1"/>
            </w14:solidFill>
          </w14:textFill>
        </w:rPr>
        <w:t>图1：收入预算</w:t>
      </w:r>
    </w:p>
    <w:p w14:paraId="677E4F40">
      <w:pPr>
        <w:spacing w:line="560" w:lineRule="exact"/>
        <w:ind w:firstLine="640" w:firstLineChars="200"/>
        <w:rPr>
          <w:rFonts w:hint="eastAsia" w:ascii="黑体" w:eastAsia="黑体" w:cs="Droid Sans"/>
          <w:color w:val="000000" w:themeColor="text1"/>
          <w:sz w:val="32"/>
          <w:szCs w:val="32"/>
          <w:highlight w:val="none"/>
          <w:u w:val="none"/>
          <w14:textFill>
            <w14:solidFill>
              <w14:schemeClr w14:val="tx1"/>
            </w14:solidFill>
          </w14:textFill>
        </w:rPr>
      </w:pPr>
      <w:r>
        <w:rPr>
          <w:rFonts w:hint="eastAsia" w:ascii="黑体" w:eastAsia="黑体" w:cs="Droid Sans"/>
          <w:color w:val="000000" w:themeColor="text1"/>
          <w:sz w:val="32"/>
          <w:szCs w:val="32"/>
          <w:highlight w:val="none"/>
          <w:u w:val="none"/>
          <w:lang w:eastAsia="zh-CN"/>
          <w14:textFill>
            <w14:solidFill>
              <w14:schemeClr w14:val="tx1"/>
            </w14:solidFill>
          </w14:textFill>
        </w:rPr>
        <w:t>三、</w:t>
      </w:r>
      <w:r>
        <w:rPr>
          <w:rFonts w:hint="eastAsia" w:ascii="黑体" w:eastAsia="黑体" w:cs="Droid Sans"/>
          <w:color w:val="000000" w:themeColor="text1"/>
          <w:sz w:val="32"/>
          <w:szCs w:val="32"/>
          <w:highlight w:val="none"/>
          <w:u w:val="none"/>
          <w14:textFill>
            <w14:solidFill>
              <w14:schemeClr w14:val="tx1"/>
            </w14:solidFill>
          </w14:textFill>
        </w:rPr>
        <w:t>支出</w:t>
      </w:r>
      <w:r>
        <w:rPr>
          <w:rFonts w:hint="eastAsia" w:ascii="黑体" w:eastAsia="黑体" w:cs="Droid Sans"/>
          <w:color w:val="000000" w:themeColor="text1"/>
          <w:sz w:val="32"/>
          <w:szCs w:val="32"/>
          <w:highlight w:val="none"/>
          <w:u w:val="none"/>
          <w:lang w:eastAsia="zh-CN"/>
          <w14:textFill>
            <w14:solidFill>
              <w14:schemeClr w14:val="tx1"/>
            </w14:solidFill>
          </w14:textFill>
        </w:rPr>
        <w:t>预算</w:t>
      </w:r>
      <w:r>
        <w:rPr>
          <w:rFonts w:hint="eastAsia" w:ascii="黑体" w:eastAsia="黑体" w:cs="Droid Sans"/>
          <w:color w:val="000000" w:themeColor="text1"/>
          <w:sz w:val="32"/>
          <w:szCs w:val="32"/>
          <w:highlight w:val="none"/>
          <w:u w:val="none"/>
          <w14:textFill>
            <w14:solidFill>
              <w14:schemeClr w14:val="tx1"/>
            </w14:solidFill>
          </w14:textFill>
        </w:rPr>
        <w:t>情况说明</w:t>
      </w:r>
    </w:p>
    <w:p w14:paraId="5196F4DC">
      <w:pPr>
        <w:spacing w:line="560" w:lineRule="exact"/>
        <w:ind w:firstLine="640" w:firstLineChars="200"/>
        <w:rPr>
          <w:rFonts w:hint="eastAsia" w:ascii="仿宋_GB2312" w:eastAsia="仿宋_GB2312"/>
          <w:color w:val="000000" w:themeColor="text1"/>
          <w:sz w:val="32"/>
          <w:szCs w:val="32"/>
          <w:highlight w:val="none"/>
          <w:u w:val="none"/>
          <w:lang w:eastAsia="zh-CN"/>
          <w14:textFill>
            <w14:solidFill>
              <w14:schemeClr w14:val="tx1"/>
            </w14:solidFill>
          </w14:textFill>
        </w:rPr>
      </w:pPr>
      <w:r>
        <w:rPr>
          <w:rFonts w:hint="eastAsia" w:ascii="仿宋_GB2312" w:eastAsia="仿宋_GB2312"/>
          <w:color w:val="000000" w:themeColor="text1"/>
          <w:sz w:val="32"/>
          <w:szCs w:val="32"/>
          <w:highlight w:val="none"/>
          <w:u w:val="none"/>
          <w:lang w:eastAsia="zh-CN"/>
          <w14:textFill>
            <w14:solidFill>
              <w14:schemeClr w14:val="tx1"/>
            </w14:solidFill>
          </w14:textFill>
        </w:rPr>
        <w:t>2025年</w:t>
      </w:r>
      <w:r>
        <w:rPr>
          <w:rFonts w:hint="eastAsia" w:ascii="仿宋_GB2312" w:eastAsia="仿宋_GB2312"/>
          <w:color w:val="000000" w:themeColor="text1"/>
          <w:sz w:val="32"/>
          <w:szCs w:val="32"/>
          <w:highlight w:val="none"/>
          <w:u w:val="none"/>
          <w14:textFill>
            <w14:solidFill>
              <w14:schemeClr w14:val="tx1"/>
            </w14:solidFill>
          </w14:textFill>
        </w:rPr>
        <w:t>支出预算103,991.2</w:t>
      </w:r>
      <w:r>
        <w:rPr>
          <w:rFonts w:hint="eastAsia" w:ascii="仿宋_GB2312" w:eastAsia="仿宋_GB2312"/>
          <w:color w:val="000000" w:themeColor="text1"/>
          <w:sz w:val="32"/>
          <w:szCs w:val="32"/>
          <w:highlight w:val="none"/>
          <w:u w:val="none"/>
          <w:lang w:val="en-US" w:eastAsia="zh-CN"/>
          <w14:textFill>
            <w14:solidFill>
              <w14:schemeClr w14:val="tx1"/>
            </w14:solidFill>
          </w14:textFill>
        </w:rPr>
        <w:t>3</w:t>
      </w:r>
      <w:r>
        <w:rPr>
          <w:rFonts w:hint="eastAsia" w:ascii="仿宋_GB2312" w:eastAsia="仿宋_GB2312"/>
          <w:color w:val="000000" w:themeColor="text1"/>
          <w:sz w:val="32"/>
          <w:szCs w:val="32"/>
          <w:highlight w:val="none"/>
          <w:u w:val="none"/>
          <w14:textFill>
            <w14:solidFill>
              <w14:schemeClr w14:val="tx1"/>
            </w14:solidFill>
          </w14:textFill>
        </w:rPr>
        <w:t>万元，比</w:t>
      </w:r>
      <w:r>
        <w:rPr>
          <w:rFonts w:hint="eastAsia" w:ascii="仿宋_GB2312" w:eastAsia="仿宋_GB2312"/>
          <w:color w:val="000000" w:themeColor="text1"/>
          <w:sz w:val="32"/>
          <w:szCs w:val="32"/>
          <w:highlight w:val="none"/>
          <w:u w:val="none"/>
          <w:lang w:eastAsia="zh-CN"/>
          <w14:textFill>
            <w14:solidFill>
              <w14:schemeClr w14:val="tx1"/>
            </w14:solidFill>
          </w14:textFill>
        </w:rPr>
        <w:t>2024年年初预算数</w:t>
      </w:r>
      <w:r>
        <w:rPr>
          <w:rFonts w:hint="eastAsia" w:ascii="仿宋_GB2312" w:eastAsia="仿宋_GB2312"/>
          <w:color w:val="000000" w:themeColor="text1"/>
          <w:sz w:val="32"/>
          <w:szCs w:val="32"/>
          <w:highlight w:val="none"/>
          <w:u w:val="none"/>
          <w14:textFill>
            <w14:solidFill>
              <w14:schemeClr w14:val="tx1"/>
            </w14:solidFill>
          </w14:textFill>
        </w:rPr>
        <w:t>79,750.13万元增加</w:t>
      </w:r>
      <w:r>
        <w:rPr>
          <w:rFonts w:hint="eastAsia" w:ascii="仿宋_GB2312" w:eastAsia="仿宋_GB2312"/>
          <w:color w:val="000000" w:themeColor="text1"/>
          <w:sz w:val="32"/>
          <w:szCs w:val="32"/>
          <w:highlight w:val="none"/>
          <w:u w:val="none"/>
          <w:lang w:eastAsia="zh-CN"/>
          <w14:textFill>
            <w14:solidFill>
              <w14:schemeClr w14:val="tx1"/>
            </w14:solidFill>
          </w14:textFill>
        </w:rPr>
        <w:t>24,241.10</w:t>
      </w:r>
      <w:r>
        <w:rPr>
          <w:rFonts w:hint="eastAsia" w:ascii="仿宋_GB2312" w:eastAsia="仿宋_GB2312"/>
          <w:color w:val="000000" w:themeColor="text1"/>
          <w:sz w:val="32"/>
          <w:szCs w:val="32"/>
          <w:highlight w:val="none"/>
          <w:u w:val="none"/>
          <w14:textFill>
            <w14:solidFill>
              <w14:schemeClr w14:val="tx1"/>
            </w14:solidFill>
          </w14:textFill>
        </w:rPr>
        <w:t>万元，增长</w:t>
      </w:r>
      <w:r>
        <w:rPr>
          <w:rFonts w:hint="eastAsia" w:ascii="仿宋_GB2312" w:eastAsia="仿宋_GB2312"/>
          <w:color w:val="000000" w:themeColor="text1"/>
          <w:sz w:val="32"/>
          <w:szCs w:val="32"/>
          <w:highlight w:val="none"/>
          <w:u w:val="none"/>
          <w:lang w:val="en-US" w:eastAsia="zh-CN"/>
          <w14:textFill>
            <w14:solidFill>
              <w14:schemeClr w14:val="tx1"/>
            </w14:solidFill>
          </w14:textFill>
        </w:rPr>
        <w:t>30.40</w:t>
      </w:r>
      <w:r>
        <w:rPr>
          <w:rFonts w:hint="eastAsia" w:ascii="仿宋_GB2312" w:eastAsia="仿宋_GB2312"/>
          <w:color w:val="000000" w:themeColor="text1"/>
          <w:sz w:val="32"/>
          <w:szCs w:val="32"/>
          <w:highlight w:val="none"/>
          <w:u w:val="none"/>
          <w14:textFill>
            <w14:solidFill>
              <w14:schemeClr w14:val="tx1"/>
            </w14:solidFill>
          </w14:textFill>
        </w:rPr>
        <w:t>%。</w:t>
      </w:r>
      <w:r>
        <w:rPr>
          <w:rFonts w:hint="eastAsia" w:ascii="仿宋_GB2312" w:eastAsia="仿宋_GB2312"/>
          <w:color w:val="000000" w:themeColor="text1"/>
          <w:sz w:val="32"/>
          <w:szCs w:val="32"/>
          <w:highlight w:val="none"/>
          <w:u w:val="none"/>
          <w:lang w:eastAsia="zh-CN"/>
          <w14:textFill>
            <w14:solidFill>
              <w14:schemeClr w14:val="tx1"/>
            </w14:solidFill>
          </w14:textFill>
        </w:rPr>
        <w:t>主要原因是</w:t>
      </w:r>
      <w:r>
        <w:rPr>
          <w:rFonts w:hint="eastAsia" w:ascii="仿宋_GB2312" w:eastAsia="仿宋_GB2312"/>
          <w:color w:val="000000" w:themeColor="text1"/>
          <w:sz w:val="32"/>
          <w:szCs w:val="32"/>
          <w:highlight w:val="none"/>
          <w:u w:val="none"/>
          <w:lang w:val="en-US" w:eastAsia="zh-CN"/>
          <w14:textFill>
            <w14:solidFill>
              <w14:schemeClr w14:val="tx1"/>
            </w14:solidFill>
          </w14:textFill>
        </w:rPr>
        <w:t>根据工作安排，增加北京市自然科学基金项目经费预算</w:t>
      </w:r>
      <w:r>
        <w:rPr>
          <w:rFonts w:hint="eastAsia" w:ascii="仿宋_GB2312" w:eastAsia="仿宋_GB2312"/>
          <w:color w:val="000000" w:themeColor="text1"/>
          <w:sz w:val="32"/>
          <w:szCs w:val="32"/>
          <w:highlight w:val="none"/>
          <w:u w:val="none"/>
          <w:lang w:eastAsia="zh-CN"/>
          <w14:textFill>
            <w14:solidFill>
              <w14:schemeClr w14:val="tx1"/>
            </w14:solidFill>
          </w14:textFill>
        </w:rPr>
        <w:t>。</w:t>
      </w:r>
    </w:p>
    <w:p w14:paraId="1A244CB0">
      <w:pPr>
        <w:spacing w:line="560" w:lineRule="exact"/>
        <w:ind w:firstLine="640"/>
        <w:rPr>
          <w:rFonts w:hint="eastAsia" w:ascii="仿宋_GB2312" w:eastAsia="仿宋_GB2312"/>
          <w:color w:val="000000" w:themeColor="text1"/>
          <w:sz w:val="32"/>
          <w:szCs w:val="32"/>
          <w:highlight w:val="none"/>
          <w:u w:val="none"/>
          <w14:textFill>
            <w14:solidFill>
              <w14:schemeClr w14:val="tx1"/>
            </w14:solidFill>
          </w14:textFill>
        </w:rPr>
      </w:pPr>
      <w:r>
        <w:rPr>
          <w:rFonts w:hint="eastAsia" w:ascii="楷体_GB2312" w:hAnsi="楷体_GB2312" w:eastAsia="楷体_GB2312" w:cs="楷体_GB2312"/>
          <w:color w:val="000000" w:themeColor="text1"/>
          <w:sz w:val="32"/>
          <w:szCs w:val="32"/>
          <w:highlight w:val="none"/>
          <w:u w:val="none"/>
          <w:lang w:val="en-US" w:eastAsia="zh-CN"/>
          <w14:textFill>
            <w14:solidFill>
              <w14:schemeClr w14:val="tx1"/>
            </w14:solidFill>
          </w14:textFill>
        </w:rPr>
        <w:t>（一）</w:t>
      </w:r>
      <w:r>
        <w:rPr>
          <w:rFonts w:hint="eastAsia" w:ascii="楷体_GB2312" w:hAnsi="楷体_GB2312" w:eastAsia="楷体_GB2312" w:cs="楷体_GB2312"/>
          <w:color w:val="000000" w:themeColor="text1"/>
          <w:sz w:val="32"/>
          <w:szCs w:val="32"/>
          <w:highlight w:val="none"/>
          <w:u w:val="none"/>
          <w14:textFill>
            <w14:solidFill>
              <w14:schemeClr w14:val="tx1"/>
            </w14:solidFill>
          </w14:textFill>
        </w:rPr>
        <w:t>基本</w:t>
      </w:r>
      <w:r>
        <w:rPr>
          <w:rFonts w:hint="eastAsia" w:ascii="楷体_GB2312" w:hAnsi="楷体_GB2312" w:eastAsia="楷体_GB2312" w:cs="楷体_GB2312"/>
          <w:color w:val="000000" w:themeColor="text1"/>
          <w:sz w:val="32"/>
          <w:szCs w:val="32"/>
          <w:highlight w:val="none"/>
          <w:u w:val="none"/>
          <w:lang w:eastAsia="zh-CN"/>
          <w14:textFill>
            <w14:solidFill>
              <w14:schemeClr w14:val="tx1"/>
            </w14:solidFill>
          </w14:textFill>
        </w:rPr>
        <w:t>支出。</w:t>
      </w:r>
      <w:r>
        <w:rPr>
          <w:rFonts w:hint="eastAsia" w:ascii="仿宋_GB2312" w:eastAsia="仿宋_GB2312"/>
          <w:color w:val="000000" w:themeColor="text1"/>
          <w:sz w:val="32"/>
          <w:szCs w:val="32"/>
          <w:highlight w:val="none"/>
          <w:u w:val="none"/>
          <w:lang w:eastAsia="zh-CN"/>
          <w14:textFill>
            <w14:solidFill>
              <w14:schemeClr w14:val="tx1"/>
            </w14:solidFill>
          </w14:textFill>
        </w:rPr>
        <w:t>基本</w:t>
      </w:r>
      <w:r>
        <w:rPr>
          <w:rFonts w:hint="eastAsia" w:ascii="仿宋_GB2312" w:eastAsia="仿宋_GB2312"/>
          <w:color w:val="000000" w:themeColor="text1"/>
          <w:sz w:val="32"/>
          <w:szCs w:val="32"/>
          <w:highlight w:val="none"/>
          <w:u w:val="none"/>
          <w14:textFill>
            <w14:solidFill>
              <w14:schemeClr w14:val="tx1"/>
            </w14:solidFill>
          </w14:textFill>
        </w:rPr>
        <w:t>支出预算</w:t>
      </w:r>
      <w:r>
        <w:rPr>
          <w:rFonts w:hint="eastAsia" w:ascii="仿宋_GB2312" w:eastAsia="仿宋_GB2312"/>
          <w:color w:val="000000" w:themeColor="text1"/>
          <w:sz w:val="32"/>
          <w:szCs w:val="32"/>
          <w:highlight w:val="none"/>
          <w14:textFill>
            <w14:solidFill>
              <w14:schemeClr w14:val="tx1"/>
            </w14:solidFill>
          </w14:textFill>
        </w:rPr>
        <w:t>1,443.46</w:t>
      </w:r>
      <w:r>
        <w:rPr>
          <w:rFonts w:hint="eastAsia" w:ascii="仿宋_GB2312" w:eastAsia="仿宋_GB2312"/>
          <w:color w:val="000000" w:themeColor="text1"/>
          <w:sz w:val="32"/>
          <w:szCs w:val="32"/>
          <w:highlight w:val="none"/>
          <w:u w:val="none"/>
          <w14:textFill>
            <w14:solidFill>
              <w14:schemeClr w14:val="tx1"/>
            </w14:solidFill>
          </w14:textFill>
        </w:rPr>
        <w:t>万元，占</w:t>
      </w:r>
      <w:r>
        <w:rPr>
          <w:rFonts w:hint="eastAsia" w:ascii="仿宋_GB2312" w:eastAsia="仿宋_GB2312"/>
          <w:color w:val="000000" w:themeColor="text1"/>
          <w:sz w:val="32"/>
          <w:szCs w:val="32"/>
          <w:highlight w:val="none"/>
          <w:u w:val="none"/>
          <w:lang w:eastAsia="zh-CN"/>
          <w14:textFill>
            <w14:solidFill>
              <w14:schemeClr w14:val="tx1"/>
            </w14:solidFill>
          </w14:textFill>
        </w:rPr>
        <w:t>本年</w:t>
      </w:r>
      <w:r>
        <w:rPr>
          <w:rFonts w:hint="eastAsia" w:ascii="仿宋_GB2312" w:eastAsia="仿宋_GB2312"/>
          <w:color w:val="000000" w:themeColor="text1"/>
          <w:sz w:val="32"/>
          <w:szCs w:val="32"/>
          <w:highlight w:val="none"/>
          <w:u w:val="none"/>
          <w14:textFill>
            <w14:solidFill>
              <w14:schemeClr w14:val="tx1"/>
            </w14:solidFill>
          </w14:textFill>
        </w:rPr>
        <w:t>支出预算</w:t>
      </w:r>
      <w:r>
        <w:rPr>
          <w:rFonts w:hint="eastAsia" w:ascii="仿宋_GB2312" w:eastAsia="仿宋_GB2312"/>
          <w:color w:val="000000" w:themeColor="text1"/>
          <w:sz w:val="32"/>
          <w:szCs w:val="32"/>
          <w:highlight w:val="none"/>
          <w:lang w:val="en-US" w:eastAsia="zh-CN"/>
          <w14:textFill>
            <w14:solidFill>
              <w14:schemeClr w14:val="tx1"/>
            </w14:solidFill>
          </w14:textFill>
        </w:rPr>
        <w:t>1.39</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u w:val="none"/>
          <w14:textFill>
            <w14:solidFill>
              <w14:schemeClr w14:val="tx1"/>
            </w14:solidFill>
          </w14:textFill>
        </w:rPr>
        <w:t>，比</w:t>
      </w:r>
      <w:r>
        <w:rPr>
          <w:rFonts w:hint="eastAsia" w:ascii="仿宋_GB2312" w:eastAsia="仿宋_GB2312"/>
          <w:color w:val="000000" w:themeColor="text1"/>
          <w:sz w:val="32"/>
          <w:szCs w:val="32"/>
          <w:highlight w:val="none"/>
          <w:u w:val="none"/>
          <w:lang w:eastAsia="zh-CN"/>
          <w14:textFill>
            <w14:solidFill>
              <w14:schemeClr w14:val="tx1"/>
            </w14:solidFill>
          </w14:textFill>
        </w:rPr>
        <w:t>2024年年初预算数</w:t>
      </w:r>
      <w:r>
        <w:rPr>
          <w:rFonts w:hint="eastAsia" w:ascii="仿宋_GB2312" w:eastAsia="仿宋_GB2312"/>
          <w:color w:val="000000" w:themeColor="text1"/>
          <w:sz w:val="32"/>
          <w:szCs w:val="32"/>
          <w:highlight w:val="none"/>
          <w:lang w:val="en-US" w:eastAsia="zh-CN"/>
          <w14:textFill>
            <w14:solidFill>
              <w14:schemeClr w14:val="tx1"/>
            </w14:solidFill>
          </w14:textFill>
        </w:rPr>
        <w:t>1,340.40</w:t>
      </w:r>
      <w:r>
        <w:rPr>
          <w:rFonts w:hint="eastAsia" w:ascii="仿宋_GB2312" w:eastAsia="仿宋_GB2312"/>
          <w:color w:val="000000" w:themeColor="text1"/>
          <w:sz w:val="32"/>
          <w:szCs w:val="32"/>
          <w:highlight w:val="none"/>
          <w:u w:val="none"/>
          <w14:textFill>
            <w14:solidFill>
              <w14:schemeClr w14:val="tx1"/>
            </w14:solidFill>
          </w14:textFill>
        </w:rPr>
        <w:t>万元增加</w:t>
      </w:r>
      <w:r>
        <w:rPr>
          <w:rFonts w:hint="eastAsia" w:ascii="仿宋_GB2312" w:eastAsia="仿宋_GB2312"/>
          <w:color w:val="000000" w:themeColor="text1"/>
          <w:sz w:val="32"/>
          <w:szCs w:val="32"/>
          <w:highlight w:val="none"/>
          <w:lang w:val="en-US" w:eastAsia="zh-CN"/>
          <w14:textFill>
            <w14:solidFill>
              <w14:schemeClr w14:val="tx1"/>
            </w14:solidFill>
          </w14:textFill>
        </w:rPr>
        <w:t>103.0</w:t>
      </w:r>
      <w:r>
        <w:rPr>
          <w:rFonts w:hint="default" w:ascii="仿宋_GB2312" w:eastAsia="仿宋_GB2312"/>
          <w:color w:val="000000" w:themeColor="text1"/>
          <w:sz w:val="32"/>
          <w:szCs w:val="32"/>
          <w:highlight w:val="none"/>
          <w:lang w:val="en-US" w:eastAsia="zh-CN"/>
          <w14:textFill>
            <w14:solidFill>
              <w14:schemeClr w14:val="tx1"/>
            </w14:solidFill>
          </w14:textFill>
        </w:rPr>
        <w:t>6</w:t>
      </w:r>
      <w:r>
        <w:rPr>
          <w:rFonts w:hint="eastAsia" w:ascii="仿宋_GB2312" w:eastAsia="仿宋_GB2312"/>
          <w:color w:val="000000" w:themeColor="text1"/>
          <w:sz w:val="32"/>
          <w:szCs w:val="32"/>
          <w:highlight w:val="none"/>
          <w:u w:val="none"/>
          <w14:textFill>
            <w14:solidFill>
              <w14:schemeClr w14:val="tx1"/>
            </w14:solidFill>
          </w14:textFill>
        </w:rPr>
        <w:t>万元，增长</w:t>
      </w:r>
      <w:r>
        <w:rPr>
          <w:rFonts w:hint="eastAsia" w:ascii="仿宋_GB2312" w:eastAsia="仿宋_GB2312"/>
          <w:color w:val="000000" w:themeColor="text1"/>
          <w:sz w:val="32"/>
          <w:szCs w:val="32"/>
          <w:highlight w:val="none"/>
          <w:lang w:val="en-US" w:eastAsia="zh-CN"/>
          <w14:textFill>
            <w14:solidFill>
              <w14:schemeClr w14:val="tx1"/>
            </w14:solidFill>
          </w14:textFill>
        </w:rPr>
        <w:t>7.69</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u w:val="none"/>
          <w14:textFill>
            <w14:solidFill>
              <w14:schemeClr w14:val="tx1"/>
            </w14:solidFill>
          </w14:textFill>
        </w:rPr>
        <w:t>。</w:t>
      </w:r>
    </w:p>
    <w:p w14:paraId="799FC8B9">
      <w:pPr>
        <w:spacing w:line="560" w:lineRule="exact"/>
        <w:ind w:firstLine="640"/>
        <w:rPr>
          <w:rFonts w:hint="eastAsia" w:ascii="仿宋_GB2312" w:eastAsia="仿宋_GB2312"/>
          <w:color w:val="000000" w:themeColor="text1"/>
          <w:sz w:val="32"/>
          <w:szCs w:val="32"/>
          <w:highlight w:val="none"/>
          <w:u w:val="none"/>
          <w14:textFill>
            <w14:solidFill>
              <w14:schemeClr w14:val="tx1"/>
            </w14:solidFill>
          </w14:textFill>
        </w:rPr>
      </w:pPr>
      <w:r>
        <w:rPr>
          <w:rFonts w:hint="eastAsia" w:ascii="楷体_GB2312" w:hAnsi="楷体_GB2312" w:eastAsia="楷体_GB2312" w:cs="楷体_GB2312"/>
          <w:color w:val="000000" w:themeColor="text1"/>
          <w:sz w:val="32"/>
          <w:szCs w:val="32"/>
          <w:highlight w:val="none"/>
          <w:u w:val="none"/>
          <w:lang w:eastAsia="zh-CN"/>
          <w14:textFill>
            <w14:solidFill>
              <w14:schemeClr w14:val="tx1"/>
            </w14:solidFill>
          </w14:textFill>
        </w:rPr>
        <w:t>（二）项目支出。</w:t>
      </w:r>
      <w:r>
        <w:rPr>
          <w:rFonts w:hint="eastAsia" w:ascii="仿宋_GB2312" w:eastAsia="仿宋_GB2312"/>
          <w:color w:val="000000" w:themeColor="text1"/>
          <w:sz w:val="32"/>
          <w:szCs w:val="32"/>
          <w:highlight w:val="none"/>
          <w:u w:val="none"/>
          <w14:textFill>
            <w14:solidFill>
              <w14:schemeClr w14:val="tx1"/>
            </w14:solidFill>
          </w14:textFill>
        </w:rPr>
        <w:t>项目支出预算</w:t>
      </w:r>
      <w:r>
        <w:rPr>
          <w:rFonts w:hint="eastAsia" w:ascii="仿宋_GB2312" w:eastAsia="仿宋_GB2312"/>
          <w:color w:val="000000" w:themeColor="text1"/>
          <w:sz w:val="32"/>
          <w:szCs w:val="32"/>
          <w:highlight w:val="none"/>
          <w14:textFill>
            <w14:solidFill>
              <w14:schemeClr w14:val="tx1"/>
            </w14:solidFill>
          </w14:textFill>
        </w:rPr>
        <w:t>102,547.76</w:t>
      </w:r>
      <w:r>
        <w:rPr>
          <w:rFonts w:hint="eastAsia" w:ascii="仿宋_GB2312" w:eastAsia="仿宋_GB2312"/>
          <w:color w:val="000000" w:themeColor="text1"/>
          <w:sz w:val="32"/>
          <w:szCs w:val="32"/>
          <w:highlight w:val="none"/>
          <w:u w:val="none"/>
          <w14:textFill>
            <w14:solidFill>
              <w14:schemeClr w14:val="tx1"/>
            </w14:solidFill>
          </w14:textFill>
        </w:rPr>
        <w:t>万元，比</w:t>
      </w:r>
      <w:r>
        <w:rPr>
          <w:rFonts w:hint="eastAsia" w:ascii="仿宋_GB2312" w:eastAsia="仿宋_GB2312"/>
          <w:color w:val="000000" w:themeColor="text1"/>
          <w:sz w:val="32"/>
          <w:szCs w:val="32"/>
          <w:highlight w:val="none"/>
          <w:u w:val="none"/>
          <w:lang w:eastAsia="zh-CN"/>
          <w14:textFill>
            <w14:solidFill>
              <w14:schemeClr w14:val="tx1"/>
            </w14:solidFill>
          </w14:textFill>
        </w:rPr>
        <w:t>2024年年初预算数</w:t>
      </w:r>
      <w:r>
        <w:rPr>
          <w:rFonts w:hint="eastAsia" w:ascii="仿宋_GB2312" w:eastAsia="仿宋_GB2312"/>
          <w:color w:val="000000" w:themeColor="text1"/>
          <w:sz w:val="32"/>
          <w:szCs w:val="32"/>
          <w:highlight w:val="none"/>
          <w:lang w:val="en-US" w:eastAsia="zh-CN"/>
          <w14:textFill>
            <w14:solidFill>
              <w14:schemeClr w14:val="tx1"/>
            </w14:solidFill>
          </w14:textFill>
        </w:rPr>
        <w:t>78,409.74</w:t>
      </w:r>
      <w:r>
        <w:rPr>
          <w:rFonts w:hint="eastAsia" w:ascii="仿宋_GB2312" w:eastAsia="仿宋_GB2312"/>
          <w:color w:val="000000" w:themeColor="text1"/>
          <w:sz w:val="32"/>
          <w:szCs w:val="32"/>
          <w:highlight w:val="none"/>
          <w:u w:val="none"/>
          <w14:textFill>
            <w14:solidFill>
              <w14:schemeClr w14:val="tx1"/>
            </w14:solidFill>
          </w14:textFill>
        </w:rPr>
        <w:t>万元增加</w:t>
      </w:r>
      <w:r>
        <w:rPr>
          <w:rFonts w:hint="eastAsia" w:ascii="仿宋_GB2312" w:eastAsia="仿宋_GB2312"/>
          <w:color w:val="000000" w:themeColor="text1"/>
          <w:sz w:val="32"/>
          <w:szCs w:val="32"/>
          <w:highlight w:val="none"/>
          <w:lang w:val="en-US" w:eastAsia="zh-CN"/>
          <w14:textFill>
            <w14:solidFill>
              <w14:schemeClr w14:val="tx1"/>
            </w14:solidFill>
          </w14:textFill>
        </w:rPr>
        <w:t>24,138.0</w:t>
      </w:r>
      <w:r>
        <w:rPr>
          <w:rFonts w:hint="default" w:ascii="仿宋_GB2312" w:eastAsia="仿宋_GB2312"/>
          <w:color w:val="000000" w:themeColor="text1"/>
          <w:sz w:val="32"/>
          <w:szCs w:val="32"/>
          <w:highlight w:val="none"/>
          <w:lang w:val="en-US" w:eastAsia="zh-CN"/>
          <w14:textFill>
            <w14:solidFill>
              <w14:schemeClr w14:val="tx1"/>
            </w14:solidFill>
          </w14:textFill>
        </w:rPr>
        <w:t>2</w:t>
      </w:r>
      <w:r>
        <w:rPr>
          <w:rFonts w:hint="eastAsia" w:ascii="仿宋_GB2312" w:eastAsia="仿宋_GB2312"/>
          <w:color w:val="000000" w:themeColor="text1"/>
          <w:sz w:val="32"/>
          <w:szCs w:val="32"/>
          <w:highlight w:val="none"/>
          <w:u w:val="none"/>
          <w14:textFill>
            <w14:solidFill>
              <w14:schemeClr w14:val="tx1"/>
            </w14:solidFill>
          </w14:textFill>
        </w:rPr>
        <w:t>万元，增长</w:t>
      </w:r>
      <w:r>
        <w:rPr>
          <w:rFonts w:hint="eastAsia" w:ascii="仿宋_GB2312" w:eastAsia="仿宋_GB2312"/>
          <w:color w:val="000000" w:themeColor="text1"/>
          <w:sz w:val="32"/>
          <w:szCs w:val="32"/>
          <w:highlight w:val="none"/>
          <w:u w:val="none"/>
          <w:lang w:val="en-US" w:eastAsia="zh-CN"/>
          <w14:textFill>
            <w14:solidFill>
              <w14:schemeClr w14:val="tx1"/>
            </w14:solidFill>
          </w14:textFill>
        </w:rPr>
        <w:t>30.78</w:t>
      </w:r>
      <w:r>
        <w:rPr>
          <w:rFonts w:hint="eastAsia" w:ascii="仿宋_GB2312" w:eastAsia="仿宋_GB2312"/>
          <w:color w:val="000000" w:themeColor="text1"/>
          <w:sz w:val="32"/>
          <w:szCs w:val="32"/>
          <w:highlight w:val="none"/>
          <w:u w:val="none"/>
          <w14:textFill>
            <w14:solidFill>
              <w14:schemeClr w14:val="tx1"/>
            </w14:solidFill>
          </w14:textFill>
        </w:rPr>
        <w:t>%。其中：</w:t>
      </w:r>
    </w:p>
    <w:p w14:paraId="43D28DC5">
      <w:pPr>
        <w:spacing w:line="560" w:lineRule="exact"/>
        <w:ind w:firstLine="640"/>
        <w:rPr>
          <w:rFonts w:hint="eastAsia" w:ascii="仿宋_GB2312" w:eastAsia="仿宋_GB2312" w:cs="Droid Sans"/>
          <w:color w:val="000000" w:themeColor="text1"/>
          <w:sz w:val="32"/>
          <w:szCs w:val="32"/>
          <w:highlight w:val="none"/>
          <w:u w:val="none"/>
          <w14:textFill>
            <w14:solidFill>
              <w14:schemeClr w14:val="tx1"/>
            </w14:solidFill>
          </w14:textFill>
        </w:rPr>
      </w:pPr>
      <w:r>
        <w:rPr>
          <w:rFonts w:hint="eastAsia" w:ascii="仿宋_GB2312" w:eastAsia="仿宋_GB2312" w:cs="Droid Sans"/>
          <w:color w:val="000000" w:themeColor="text1"/>
          <w:sz w:val="32"/>
          <w:szCs w:val="32"/>
          <w:highlight w:val="none"/>
          <w:u w:val="none"/>
          <w14:textFill>
            <w14:solidFill>
              <w14:schemeClr w14:val="tx1"/>
            </w14:solidFill>
          </w14:textFill>
        </w:rPr>
        <w:t>1.事业单位经营支出</w:t>
      </w:r>
      <w:r>
        <w:rPr>
          <w:rFonts w:hint="eastAsia" w:ascii="仿宋_GB2312" w:eastAsia="仿宋_GB2312" w:cs="Droid Sans"/>
          <w:color w:val="000000" w:themeColor="text1"/>
          <w:sz w:val="32"/>
          <w:szCs w:val="32"/>
          <w:highlight w:val="none"/>
          <w:u w:val="none"/>
          <w:lang w:val="en-US" w:eastAsia="zh-CN"/>
          <w14:textFill>
            <w14:solidFill>
              <w14:schemeClr w14:val="tx1"/>
            </w14:solidFill>
          </w14:textFill>
        </w:rPr>
        <w:t>0.00</w:t>
      </w:r>
      <w:r>
        <w:rPr>
          <w:rFonts w:hint="eastAsia" w:ascii="仿宋_GB2312" w:eastAsia="仿宋_GB2312" w:cs="Droid Sans"/>
          <w:color w:val="000000" w:themeColor="text1"/>
          <w:sz w:val="32"/>
          <w:szCs w:val="32"/>
          <w:highlight w:val="none"/>
          <w:u w:val="none"/>
          <w14:textFill>
            <w14:solidFill>
              <w14:schemeClr w14:val="tx1"/>
            </w14:solidFill>
          </w14:textFill>
        </w:rPr>
        <w:t>万元。</w:t>
      </w:r>
    </w:p>
    <w:p w14:paraId="4D9BC99F">
      <w:pPr>
        <w:spacing w:line="560" w:lineRule="exact"/>
        <w:ind w:firstLine="640"/>
        <w:rPr>
          <w:rFonts w:hint="eastAsia" w:ascii="仿宋_GB2312" w:eastAsia="仿宋_GB2312" w:cs="Droid Sans"/>
          <w:color w:val="000000" w:themeColor="text1"/>
          <w:sz w:val="32"/>
          <w:szCs w:val="32"/>
          <w:highlight w:val="none"/>
          <w:u w:val="none"/>
          <w14:textFill>
            <w14:solidFill>
              <w14:schemeClr w14:val="tx1"/>
            </w14:solidFill>
          </w14:textFill>
        </w:rPr>
      </w:pPr>
      <w:r>
        <w:rPr>
          <w:rFonts w:hint="eastAsia" w:ascii="仿宋_GB2312" w:eastAsia="仿宋_GB2312" w:cs="Droid Sans"/>
          <w:color w:val="000000" w:themeColor="text1"/>
          <w:sz w:val="32"/>
          <w:szCs w:val="32"/>
          <w:highlight w:val="none"/>
          <w:u w:val="none"/>
          <w14:textFill>
            <w14:solidFill>
              <w14:schemeClr w14:val="tx1"/>
            </w14:solidFill>
          </w14:textFill>
        </w:rPr>
        <w:t>2.上缴上级支出</w:t>
      </w:r>
      <w:r>
        <w:rPr>
          <w:rFonts w:hint="eastAsia" w:ascii="仿宋_GB2312" w:eastAsia="仿宋_GB2312" w:cs="Droid Sans"/>
          <w:color w:val="000000" w:themeColor="text1"/>
          <w:sz w:val="32"/>
          <w:szCs w:val="32"/>
          <w:highlight w:val="none"/>
          <w:u w:val="none"/>
          <w:lang w:val="en-US" w:eastAsia="zh-CN"/>
          <w14:textFill>
            <w14:solidFill>
              <w14:schemeClr w14:val="tx1"/>
            </w14:solidFill>
          </w14:textFill>
        </w:rPr>
        <w:t>0.00</w:t>
      </w:r>
      <w:r>
        <w:rPr>
          <w:rFonts w:hint="eastAsia" w:ascii="仿宋_GB2312" w:eastAsia="仿宋_GB2312" w:cs="Droid Sans"/>
          <w:color w:val="000000" w:themeColor="text1"/>
          <w:sz w:val="32"/>
          <w:szCs w:val="32"/>
          <w:highlight w:val="none"/>
          <w:u w:val="none"/>
          <w14:textFill>
            <w14:solidFill>
              <w14:schemeClr w14:val="tx1"/>
            </w14:solidFill>
          </w14:textFill>
        </w:rPr>
        <w:t>万元。</w:t>
      </w:r>
    </w:p>
    <w:p w14:paraId="64FB467E">
      <w:pPr>
        <w:spacing w:line="560" w:lineRule="exact"/>
        <w:ind w:firstLine="640"/>
        <w:rPr>
          <w:rFonts w:hint="eastAsia" w:ascii="仿宋_GB2312" w:eastAsia="仿宋_GB2312" w:cs="Droid Sans"/>
          <w:color w:val="000000" w:themeColor="text1"/>
          <w:sz w:val="32"/>
          <w:szCs w:val="32"/>
          <w:highlight w:val="none"/>
          <w:u w:val="none"/>
          <w14:textFill>
            <w14:solidFill>
              <w14:schemeClr w14:val="tx1"/>
            </w14:solidFill>
          </w14:textFill>
        </w:rPr>
      </w:pPr>
      <w:r>
        <w:rPr>
          <w:rFonts w:hint="eastAsia" w:ascii="仿宋_GB2312" w:eastAsia="仿宋_GB2312" w:cs="Droid Sans"/>
          <w:color w:val="000000" w:themeColor="text1"/>
          <w:sz w:val="32"/>
          <w:szCs w:val="32"/>
          <w:highlight w:val="none"/>
          <w:u w:val="none"/>
          <w14:textFill>
            <w14:solidFill>
              <w14:schemeClr w14:val="tx1"/>
            </w14:solidFill>
          </w14:textFill>
        </w:rPr>
        <w:t>3.对附属单位补助支出</w:t>
      </w:r>
      <w:r>
        <w:rPr>
          <w:rFonts w:hint="eastAsia" w:ascii="仿宋_GB2312" w:eastAsia="仿宋_GB2312" w:cs="Droid Sans"/>
          <w:color w:val="000000" w:themeColor="text1"/>
          <w:sz w:val="32"/>
          <w:szCs w:val="32"/>
          <w:highlight w:val="none"/>
          <w:u w:val="none"/>
          <w:lang w:val="en-US" w:eastAsia="zh-CN"/>
          <w14:textFill>
            <w14:solidFill>
              <w14:schemeClr w14:val="tx1"/>
            </w14:solidFill>
          </w14:textFill>
        </w:rPr>
        <w:t>0.00</w:t>
      </w:r>
      <w:r>
        <w:rPr>
          <w:rFonts w:hint="eastAsia" w:ascii="仿宋_GB2312" w:eastAsia="仿宋_GB2312" w:cs="Droid Sans"/>
          <w:color w:val="000000" w:themeColor="text1"/>
          <w:sz w:val="32"/>
          <w:szCs w:val="32"/>
          <w:highlight w:val="none"/>
          <w:u w:val="none"/>
          <w14:textFill>
            <w14:solidFill>
              <w14:schemeClr w14:val="tx1"/>
            </w14:solidFill>
          </w14:textFill>
        </w:rPr>
        <w:t>万元。</w:t>
      </w:r>
    </w:p>
    <w:p w14:paraId="03058A8A">
      <w:pPr>
        <w:pStyle w:val="2"/>
        <w:rPr>
          <w:rFonts w:hint="eastAsia"/>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drawing>
          <wp:inline distT="0" distB="0" distL="114300" distR="114300">
            <wp:extent cx="5299075" cy="2352675"/>
            <wp:effectExtent l="4445" t="4445" r="11430" b="508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691B748C">
      <w:pPr>
        <w:pStyle w:val="2"/>
        <w:ind w:firstLine="642"/>
        <w:jc w:val="center"/>
        <w:rPr>
          <w:rFonts w:hint="default" w:eastAsia="黑体"/>
          <w:color w:val="000000" w:themeColor="text1"/>
          <w:sz w:val="32"/>
          <w:highlight w:val="none"/>
          <w:u w:val="none"/>
          <w:lang w:eastAsia="zh-CN"/>
          <w14:textFill>
            <w14:solidFill>
              <w14:schemeClr w14:val="tx1"/>
            </w14:solidFill>
          </w14:textFill>
        </w:rPr>
      </w:pPr>
      <w:r>
        <w:rPr>
          <w:rFonts w:hint="eastAsia" w:ascii="仿宋_GB2312" w:eastAsia="仿宋_GB2312"/>
          <w:color w:val="000000" w:themeColor="text1"/>
          <w:sz w:val="32"/>
          <w:szCs w:val="32"/>
          <w:highlight w:val="none"/>
          <w:u w:val="none"/>
          <w:lang w:val="en-US" w:eastAsia="zh-CN"/>
          <w14:textFill>
            <w14:solidFill>
              <w14:schemeClr w14:val="tx1"/>
            </w14:solidFill>
          </w14:textFill>
        </w:rPr>
        <w:t>图2：基本支出和项目支出情况</w:t>
      </w:r>
    </w:p>
    <w:p w14:paraId="49C9B0E2">
      <w:pPr>
        <w:numPr>
          <w:ilvl w:val="0"/>
          <w:numId w:val="2"/>
        </w:numPr>
        <w:spacing w:line="560" w:lineRule="exact"/>
        <w:ind w:firstLine="640" w:firstLineChars="200"/>
        <w:rPr>
          <w:rFonts w:hint="eastAsia" w:ascii="楷体_GB2312" w:hAnsi="楷体_GB2312" w:eastAsia="楷体_GB2312" w:cs="楷体_GB2312"/>
          <w:color w:val="000000" w:themeColor="text1"/>
          <w:sz w:val="32"/>
          <w:szCs w:val="32"/>
          <w:highlight w:val="none"/>
          <w:u w:val="none"/>
          <w:lang w:eastAsia="zh-CN"/>
          <w14:textFill>
            <w14:solidFill>
              <w14:schemeClr w14:val="tx1"/>
            </w14:solidFill>
          </w14:textFill>
        </w:rPr>
      </w:pPr>
      <w:r>
        <w:rPr>
          <w:rFonts w:hint="eastAsia" w:ascii="楷体_GB2312" w:hAnsi="楷体_GB2312" w:eastAsia="楷体_GB2312" w:cs="楷体_GB2312"/>
          <w:color w:val="000000" w:themeColor="text1"/>
          <w:sz w:val="32"/>
          <w:szCs w:val="32"/>
          <w:highlight w:val="none"/>
          <w:u w:val="none"/>
          <w:lang w:eastAsia="zh-CN"/>
          <w14:textFill>
            <w14:solidFill>
              <w14:schemeClr w14:val="tx1"/>
            </w14:solidFill>
          </w14:textFill>
        </w:rPr>
        <w:t>年终结转结余资金</w:t>
      </w:r>
      <w:r>
        <w:rPr>
          <w:rFonts w:hint="eastAsia" w:ascii="楷体_GB2312" w:hAnsi="楷体_GB2312" w:eastAsia="楷体_GB2312" w:cs="楷体_GB2312"/>
          <w:color w:val="000000" w:themeColor="text1"/>
          <w:sz w:val="32"/>
          <w:szCs w:val="32"/>
          <w:highlight w:val="none"/>
          <w:u w:val="none"/>
          <w:lang w:val="en-US" w:eastAsia="zh-CN"/>
          <w14:textFill>
            <w14:solidFill>
              <w14:schemeClr w14:val="tx1"/>
            </w14:solidFill>
          </w14:textFill>
        </w:rPr>
        <w:t>0.00</w:t>
      </w:r>
      <w:r>
        <w:rPr>
          <w:rFonts w:hint="eastAsia" w:ascii="楷体_GB2312" w:hAnsi="楷体_GB2312" w:eastAsia="楷体_GB2312" w:cs="楷体_GB2312"/>
          <w:color w:val="000000" w:themeColor="text1"/>
          <w:sz w:val="32"/>
          <w:szCs w:val="32"/>
          <w:highlight w:val="none"/>
          <w:u w:val="none"/>
          <w:lang w:eastAsia="zh-CN"/>
          <w14:textFill>
            <w14:solidFill>
              <w14:schemeClr w14:val="tx1"/>
            </w14:solidFill>
          </w14:textFill>
        </w:rPr>
        <w:t>万元。</w:t>
      </w:r>
    </w:p>
    <w:p w14:paraId="5A5DECCC">
      <w:pPr>
        <w:spacing w:line="560" w:lineRule="exact"/>
        <w:ind w:firstLine="640" w:firstLineChars="200"/>
        <w:rPr>
          <w:rFonts w:hint="eastAsia" w:ascii="黑体" w:eastAsia="黑体"/>
          <w:color w:val="000000" w:themeColor="text1"/>
          <w:sz w:val="32"/>
          <w:szCs w:val="32"/>
          <w:highlight w:val="none"/>
          <w:u w:val="none"/>
          <w14:textFill>
            <w14:solidFill>
              <w14:schemeClr w14:val="tx1"/>
            </w14:solidFill>
          </w14:textFill>
        </w:rPr>
      </w:pPr>
      <w:r>
        <w:rPr>
          <w:rFonts w:hint="eastAsia" w:ascii="黑体" w:eastAsia="黑体"/>
          <w:color w:val="000000" w:themeColor="text1"/>
          <w:sz w:val="32"/>
          <w:szCs w:val="32"/>
          <w:highlight w:val="none"/>
          <w:u w:val="none"/>
          <w:lang w:eastAsia="zh-CN"/>
          <w14:textFill>
            <w14:solidFill>
              <w14:schemeClr w14:val="tx1"/>
            </w14:solidFill>
          </w14:textFill>
        </w:rPr>
        <w:t>四</w:t>
      </w:r>
      <w:r>
        <w:rPr>
          <w:rFonts w:hint="eastAsia" w:ascii="黑体" w:eastAsia="黑体"/>
          <w:color w:val="000000" w:themeColor="text1"/>
          <w:sz w:val="32"/>
          <w:szCs w:val="32"/>
          <w:highlight w:val="none"/>
          <w:u w:val="none"/>
          <w14:textFill>
            <w14:solidFill>
              <w14:schemeClr w14:val="tx1"/>
            </w14:solidFill>
          </w14:textFill>
        </w:rPr>
        <w:t>、财政拨款“三公”经费预算</w:t>
      </w:r>
      <w:r>
        <w:rPr>
          <w:rFonts w:hint="eastAsia" w:ascii="黑体" w:eastAsia="黑体"/>
          <w:color w:val="000000" w:themeColor="text1"/>
          <w:sz w:val="32"/>
          <w:szCs w:val="32"/>
          <w:highlight w:val="none"/>
          <w:u w:val="none"/>
          <w:lang w:eastAsia="zh-CN"/>
          <w14:textFill>
            <w14:solidFill>
              <w14:schemeClr w14:val="tx1"/>
            </w14:solidFill>
          </w14:textFill>
        </w:rPr>
        <w:t>情况</w:t>
      </w:r>
      <w:r>
        <w:rPr>
          <w:rFonts w:hint="eastAsia" w:ascii="黑体" w:eastAsia="黑体"/>
          <w:color w:val="000000" w:themeColor="text1"/>
          <w:sz w:val="32"/>
          <w:szCs w:val="32"/>
          <w:highlight w:val="none"/>
          <w:u w:val="none"/>
          <w14:textFill>
            <w14:solidFill>
              <w14:schemeClr w14:val="tx1"/>
            </w14:solidFill>
          </w14:textFill>
        </w:rPr>
        <w:t>说明</w:t>
      </w:r>
    </w:p>
    <w:p w14:paraId="20CB7AC6">
      <w:pPr>
        <w:spacing w:line="560" w:lineRule="exact"/>
        <w:ind w:firstLine="640" w:firstLineChars="200"/>
        <w:rPr>
          <w:rFonts w:hint="eastAsia" w:ascii="楷体_GB2312" w:eastAsia="楷体_GB2312"/>
          <w:color w:val="000000" w:themeColor="text1"/>
          <w:sz w:val="32"/>
          <w:szCs w:val="32"/>
          <w:highlight w:val="none"/>
          <w:u w:val="none"/>
          <w14:textFill>
            <w14:solidFill>
              <w14:schemeClr w14:val="tx1"/>
            </w14:solidFill>
          </w14:textFill>
        </w:rPr>
      </w:pPr>
      <w:r>
        <w:rPr>
          <w:rFonts w:hint="eastAsia" w:ascii="楷体_GB2312" w:eastAsia="楷体_GB2312"/>
          <w:color w:val="000000" w:themeColor="text1"/>
          <w:sz w:val="32"/>
          <w:szCs w:val="32"/>
          <w:highlight w:val="none"/>
          <w:u w:val="none"/>
          <w14:textFill>
            <w14:solidFill>
              <w14:schemeClr w14:val="tx1"/>
            </w14:solidFill>
          </w14:textFill>
        </w:rPr>
        <w:t>（一）“三公”经费的单位范围</w:t>
      </w:r>
    </w:p>
    <w:p w14:paraId="535AD832">
      <w:pPr>
        <w:spacing w:line="560" w:lineRule="exact"/>
        <w:ind w:firstLine="640" w:firstLineChars="200"/>
        <w:rPr>
          <w:rFonts w:hint="eastAsia" w:ascii="仿宋_GB2312" w:eastAsia="仿宋_GB2312"/>
          <w:color w:val="000000" w:themeColor="text1"/>
          <w:sz w:val="32"/>
          <w:szCs w:val="32"/>
          <w:highlight w:val="none"/>
          <w:u w:val="none"/>
          <w14:textFill>
            <w14:solidFill>
              <w14:schemeClr w14:val="tx1"/>
            </w14:solidFill>
          </w14:textFill>
        </w:rPr>
      </w:pPr>
      <w:r>
        <w:rPr>
          <w:rFonts w:hint="eastAsia" w:ascii="仿宋_GB2312" w:eastAsia="仿宋_GB2312"/>
          <w:color w:val="000000" w:themeColor="text1"/>
          <w:sz w:val="32"/>
          <w:szCs w:val="32"/>
          <w:highlight w:val="none"/>
          <w:u w:val="none"/>
          <w14:textFill>
            <w14:solidFill>
              <w14:schemeClr w14:val="tx1"/>
            </w14:solidFill>
          </w14:textFill>
        </w:rPr>
        <w:t>北京市自然科学基金委员会办公室因公出国（境）费用、公务接待费、公务用车购置和运行维护费开支单位包括</w:t>
      </w:r>
      <w:r>
        <w:rPr>
          <w:rFonts w:hint="eastAsia" w:ascii="仿宋_GB2312" w:eastAsia="仿宋_GB2312"/>
          <w:color w:val="000000" w:themeColor="text1"/>
          <w:sz w:val="32"/>
          <w:szCs w:val="32"/>
          <w:highlight w:val="none"/>
          <w:u w:val="none"/>
          <w:lang w:val="en-US" w:eastAsia="zh-CN"/>
          <w14:textFill>
            <w14:solidFill>
              <w14:schemeClr w14:val="tx1"/>
            </w14:solidFill>
          </w14:textFill>
        </w:rPr>
        <w:t>1</w:t>
      </w:r>
      <w:r>
        <w:rPr>
          <w:rFonts w:hint="eastAsia" w:ascii="仿宋_GB2312" w:eastAsia="仿宋_GB2312"/>
          <w:color w:val="000000" w:themeColor="text1"/>
          <w:sz w:val="32"/>
          <w:szCs w:val="32"/>
          <w:highlight w:val="none"/>
          <w:u w:val="none"/>
          <w14:textFill>
            <w14:solidFill>
              <w14:schemeClr w14:val="tx1"/>
            </w14:solidFill>
          </w14:textFill>
        </w:rPr>
        <w:t>个</w:t>
      </w:r>
      <w:r>
        <w:rPr>
          <w:rFonts w:hint="eastAsia" w:ascii="仿宋_GB2312" w:eastAsia="仿宋_GB2312"/>
          <w:color w:val="000000" w:themeColor="text1"/>
          <w:sz w:val="32"/>
          <w:szCs w:val="32"/>
          <w:highlight w:val="none"/>
          <w:u w:val="none"/>
          <w:lang w:val="en-US" w:eastAsia="zh-CN"/>
          <w14:textFill>
            <w14:solidFill>
              <w14:schemeClr w14:val="tx1"/>
            </w14:solidFill>
          </w14:textFill>
        </w:rPr>
        <w:t>事业</w:t>
      </w:r>
      <w:r>
        <w:rPr>
          <w:rFonts w:hint="eastAsia" w:ascii="仿宋_GB2312" w:eastAsia="仿宋_GB2312"/>
          <w:color w:val="000000" w:themeColor="text1"/>
          <w:sz w:val="32"/>
          <w:szCs w:val="32"/>
          <w:highlight w:val="none"/>
          <w:u w:val="none"/>
          <w14:textFill>
            <w14:solidFill>
              <w14:schemeClr w14:val="tx1"/>
            </w14:solidFill>
          </w14:textFill>
        </w:rPr>
        <w:t>单位。</w:t>
      </w:r>
    </w:p>
    <w:p w14:paraId="380A1B38">
      <w:pPr>
        <w:spacing w:line="560" w:lineRule="exact"/>
        <w:ind w:firstLine="640" w:firstLineChars="200"/>
        <w:rPr>
          <w:rFonts w:hint="eastAsia" w:ascii="楷体_GB2312" w:eastAsia="楷体_GB2312" w:cs="Droid Sans"/>
          <w:color w:val="000000" w:themeColor="text1"/>
          <w:sz w:val="32"/>
          <w:szCs w:val="32"/>
          <w:highlight w:val="none"/>
          <w:u w:val="none"/>
          <w14:textFill>
            <w14:solidFill>
              <w14:schemeClr w14:val="tx1"/>
            </w14:solidFill>
          </w14:textFill>
        </w:rPr>
      </w:pPr>
      <w:r>
        <w:rPr>
          <w:rFonts w:hint="eastAsia" w:ascii="楷体_GB2312" w:eastAsia="楷体_GB2312"/>
          <w:color w:val="000000" w:themeColor="text1"/>
          <w:sz w:val="32"/>
          <w:szCs w:val="32"/>
          <w:highlight w:val="none"/>
          <w:u w:val="none"/>
          <w14:textFill>
            <w14:solidFill>
              <w14:schemeClr w14:val="tx1"/>
            </w14:solidFill>
          </w14:textFill>
        </w:rPr>
        <w:t>（二）财政拨款“三公”经费预算情况说明</w:t>
      </w:r>
    </w:p>
    <w:p w14:paraId="433844F2">
      <w:pPr>
        <w:spacing w:line="560" w:lineRule="exact"/>
        <w:ind w:firstLine="640" w:firstLineChars="200"/>
        <w:rPr>
          <w:rFonts w:hint="eastAsia" w:ascii="仿宋_GB2312" w:eastAsia="仿宋_GB2312"/>
          <w:color w:val="000000" w:themeColor="text1"/>
          <w:sz w:val="32"/>
          <w:szCs w:val="32"/>
          <w:highlight w:val="none"/>
          <w:u w:val="none"/>
          <w14:textFill>
            <w14:solidFill>
              <w14:schemeClr w14:val="tx1"/>
            </w14:solidFill>
          </w14:textFill>
        </w:rPr>
      </w:pPr>
      <w:r>
        <w:rPr>
          <w:rFonts w:hint="eastAsia" w:ascii="仿宋_GB2312" w:eastAsia="仿宋_GB2312"/>
          <w:color w:val="000000" w:themeColor="text1"/>
          <w:sz w:val="32"/>
          <w:szCs w:val="32"/>
          <w:highlight w:val="none"/>
          <w:u w:val="none"/>
          <w:lang w:eastAsia="zh-CN"/>
          <w14:textFill>
            <w14:solidFill>
              <w14:schemeClr w14:val="tx1"/>
            </w14:solidFill>
          </w14:textFill>
        </w:rPr>
        <w:t>2025年</w:t>
      </w:r>
      <w:r>
        <w:rPr>
          <w:rFonts w:hint="eastAsia" w:ascii="仿宋_GB2312" w:eastAsia="仿宋_GB2312"/>
          <w:color w:val="000000" w:themeColor="text1"/>
          <w:sz w:val="32"/>
          <w:szCs w:val="32"/>
          <w:highlight w:val="none"/>
          <w:u w:val="none"/>
          <w14:textFill>
            <w14:solidFill>
              <w14:schemeClr w14:val="tx1"/>
            </w14:solidFill>
          </w14:textFill>
        </w:rPr>
        <w:t>财政拨款“三公”经费预算</w:t>
      </w:r>
      <w:r>
        <w:rPr>
          <w:rFonts w:hint="eastAsia" w:ascii="仿宋_GB2312" w:hAnsi="Times New Roman" w:eastAsia="仿宋_GB2312"/>
          <w:color w:val="000000" w:themeColor="text1"/>
          <w:sz w:val="32"/>
          <w:szCs w:val="32"/>
          <w:highlight w:val="none"/>
          <w:lang w:val="en-US" w:eastAsia="zh-CN"/>
          <w14:textFill>
            <w14:solidFill>
              <w14:schemeClr w14:val="tx1"/>
            </w14:solidFill>
          </w14:textFill>
        </w:rPr>
        <w:t>0.75</w:t>
      </w:r>
      <w:r>
        <w:rPr>
          <w:rFonts w:hint="eastAsia" w:ascii="仿宋_GB2312" w:eastAsia="仿宋_GB2312"/>
          <w:color w:val="000000" w:themeColor="text1"/>
          <w:sz w:val="32"/>
          <w:szCs w:val="32"/>
          <w:highlight w:val="none"/>
          <w:u w:val="none"/>
          <w14:textFill>
            <w14:solidFill>
              <w14:schemeClr w14:val="tx1"/>
            </w14:solidFill>
          </w14:textFill>
        </w:rPr>
        <w:t>万元，比</w:t>
      </w:r>
      <w:r>
        <w:rPr>
          <w:rFonts w:hint="eastAsia" w:ascii="仿宋_GB2312" w:eastAsia="仿宋_GB2312"/>
          <w:color w:val="000000" w:themeColor="text1"/>
          <w:sz w:val="32"/>
          <w:szCs w:val="32"/>
          <w:highlight w:val="none"/>
          <w:u w:val="none"/>
          <w:lang w:eastAsia="zh-CN"/>
          <w14:textFill>
            <w14:solidFill>
              <w14:schemeClr w14:val="tx1"/>
            </w14:solidFill>
          </w14:textFill>
        </w:rPr>
        <w:t>2024年</w:t>
      </w:r>
      <w:r>
        <w:rPr>
          <w:rFonts w:hint="eastAsia" w:ascii="仿宋_GB2312" w:eastAsia="仿宋_GB2312"/>
          <w:color w:val="000000" w:themeColor="text1"/>
          <w:sz w:val="32"/>
          <w:szCs w:val="32"/>
          <w:highlight w:val="none"/>
          <w:u w:val="none"/>
          <w14:textFill>
            <w14:solidFill>
              <w14:schemeClr w14:val="tx1"/>
            </w14:solidFill>
          </w14:textFill>
        </w:rPr>
        <w:t>财政拨款“三公”经费预算减少</w:t>
      </w:r>
      <w:r>
        <w:rPr>
          <w:rFonts w:hint="eastAsia" w:ascii="仿宋_GB2312" w:hAnsi="Times New Roman" w:eastAsia="仿宋_GB2312"/>
          <w:color w:val="000000" w:themeColor="text1"/>
          <w:sz w:val="32"/>
          <w:szCs w:val="32"/>
          <w:highlight w:val="none"/>
          <w:lang w:val="en-US" w:eastAsia="zh-CN"/>
          <w14:textFill>
            <w14:solidFill>
              <w14:schemeClr w14:val="tx1"/>
            </w14:solidFill>
          </w14:textFill>
        </w:rPr>
        <w:t>18.36</w:t>
      </w:r>
      <w:r>
        <w:rPr>
          <w:rFonts w:hint="eastAsia" w:ascii="仿宋_GB2312" w:eastAsia="仿宋_GB2312"/>
          <w:color w:val="000000" w:themeColor="text1"/>
          <w:sz w:val="32"/>
          <w:szCs w:val="32"/>
          <w:highlight w:val="none"/>
          <w:u w:val="none"/>
          <w14:textFill>
            <w14:solidFill>
              <w14:schemeClr w14:val="tx1"/>
            </w14:solidFill>
          </w14:textFill>
        </w:rPr>
        <w:t>万元。其中：</w:t>
      </w:r>
    </w:p>
    <w:p w14:paraId="2C663A15">
      <w:pPr>
        <w:spacing w:line="560" w:lineRule="exact"/>
        <w:ind w:firstLine="640" w:firstLineChars="200"/>
        <w:rPr>
          <w:rFonts w:hint="eastAsia" w:ascii="仿宋_GB2312" w:eastAsia="仿宋_GB2312"/>
          <w:color w:val="000000" w:themeColor="text1"/>
          <w:sz w:val="32"/>
          <w:szCs w:val="32"/>
          <w:highlight w:val="none"/>
          <w:u w:val="none"/>
          <w14:textFill>
            <w14:solidFill>
              <w14:schemeClr w14:val="tx1"/>
            </w14:solidFill>
          </w14:textFill>
        </w:rPr>
      </w:pPr>
      <w:r>
        <w:rPr>
          <w:rFonts w:hint="eastAsia" w:ascii="仿宋_GB2312" w:eastAsia="仿宋_GB2312"/>
          <w:color w:val="000000" w:themeColor="text1"/>
          <w:sz w:val="32"/>
          <w:szCs w:val="32"/>
          <w:highlight w:val="none"/>
          <w:u w:val="none"/>
          <w14:textFill>
            <w14:solidFill>
              <w14:schemeClr w14:val="tx1"/>
            </w14:solidFill>
          </w14:textFill>
        </w:rPr>
        <w:t>1.因公出国（境）费用。</w:t>
      </w:r>
      <w:r>
        <w:rPr>
          <w:rFonts w:hint="eastAsia" w:ascii="仿宋_GB2312" w:eastAsia="仿宋_GB2312"/>
          <w:color w:val="000000" w:themeColor="text1"/>
          <w:sz w:val="32"/>
          <w:szCs w:val="32"/>
          <w:highlight w:val="none"/>
          <w:u w:val="none"/>
          <w:lang w:eastAsia="zh-CN"/>
          <w14:textFill>
            <w14:solidFill>
              <w14:schemeClr w14:val="tx1"/>
            </w14:solidFill>
          </w14:textFill>
        </w:rPr>
        <w:t>2025年</w:t>
      </w:r>
      <w:r>
        <w:rPr>
          <w:rFonts w:hint="eastAsia" w:ascii="仿宋_GB2312" w:eastAsia="仿宋_GB2312"/>
          <w:color w:val="000000" w:themeColor="text1"/>
          <w:sz w:val="32"/>
          <w:szCs w:val="32"/>
          <w:highlight w:val="none"/>
          <w:u w:val="none"/>
          <w14:textFill>
            <w14:solidFill>
              <w14:schemeClr w14:val="tx1"/>
            </w14:solidFill>
          </w14:textFill>
        </w:rPr>
        <w:t>预算数</w:t>
      </w:r>
      <w:r>
        <w:rPr>
          <w:rFonts w:hint="eastAsia" w:ascii="仿宋_GB2312" w:eastAsia="仿宋_GB2312"/>
          <w:color w:val="000000" w:themeColor="text1"/>
          <w:sz w:val="32"/>
          <w:szCs w:val="32"/>
          <w:highlight w:val="none"/>
          <w:u w:val="none"/>
          <w:lang w:val="en-US" w:eastAsia="zh-CN"/>
          <w14:textFill>
            <w14:solidFill>
              <w14:schemeClr w14:val="tx1"/>
            </w14:solidFill>
          </w14:textFill>
        </w:rPr>
        <w:t>0.00</w:t>
      </w:r>
      <w:r>
        <w:rPr>
          <w:rFonts w:hint="eastAsia" w:ascii="仿宋_GB2312" w:eastAsia="仿宋_GB2312"/>
          <w:color w:val="000000" w:themeColor="text1"/>
          <w:sz w:val="32"/>
          <w:szCs w:val="32"/>
          <w:highlight w:val="none"/>
          <w:u w:val="none"/>
          <w14:textFill>
            <w14:solidFill>
              <w14:schemeClr w14:val="tx1"/>
            </w14:solidFill>
          </w14:textFill>
        </w:rPr>
        <w:t>万元，与</w:t>
      </w: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lang w:eastAsia="zh-CN"/>
        </w:rPr>
        <w:t>年年初预算数</w:t>
      </w:r>
      <w:r>
        <w:rPr>
          <w:rFonts w:hint="eastAsia" w:ascii="仿宋_GB2312" w:eastAsia="仿宋_GB2312"/>
          <w:color w:val="auto"/>
          <w:sz w:val="32"/>
          <w:szCs w:val="32"/>
          <w:u w:val="none"/>
          <w:lang w:val="en-US" w:eastAsia="zh-CN"/>
        </w:rPr>
        <w:t>0.00万元</w:t>
      </w:r>
      <w:r>
        <w:rPr>
          <w:rFonts w:hint="eastAsia" w:ascii="仿宋_GB2312" w:eastAsia="仿宋_GB2312"/>
          <w:color w:val="000000" w:themeColor="text1"/>
          <w:sz w:val="32"/>
          <w:szCs w:val="32"/>
          <w:highlight w:val="none"/>
          <w:u w:val="none"/>
          <w14:textFill>
            <w14:solidFill>
              <w14:schemeClr w14:val="tx1"/>
            </w14:solidFill>
          </w14:textFill>
        </w:rPr>
        <w:t>持平。</w:t>
      </w:r>
    </w:p>
    <w:p w14:paraId="084D70CF">
      <w:pPr>
        <w:spacing w:line="560" w:lineRule="exact"/>
        <w:ind w:firstLine="640" w:firstLineChars="200"/>
        <w:rPr>
          <w:rFonts w:hint="eastAsia" w:ascii="仿宋_GB2312" w:eastAsia="仿宋_GB2312"/>
          <w:color w:val="000000" w:themeColor="text1"/>
          <w:sz w:val="32"/>
          <w:szCs w:val="32"/>
          <w:highlight w:val="none"/>
          <w:u w:val="none"/>
          <w14:textFill>
            <w14:solidFill>
              <w14:schemeClr w14:val="tx1"/>
            </w14:solidFill>
          </w14:textFill>
        </w:rPr>
      </w:pPr>
      <w:r>
        <w:rPr>
          <w:rFonts w:hint="eastAsia" w:ascii="仿宋_GB2312" w:eastAsia="仿宋_GB2312"/>
          <w:color w:val="000000" w:themeColor="text1"/>
          <w:sz w:val="32"/>
          <w:szCs w:val="32"/>
          <w:highlight w:val="none"/>
          <w:u w:val="none"/>
          <w14:textFill>
            <w14:solidFill>
              <w14:schemeClr w14:val="tx1"/>
            </w14:solidFill>
          </w14:textFill>
        </w:rPr>
        <w:t>2.公务接待费。</w:t>
      </w:r>
      <w:r>
        <w:rPr>
          <w:rFonts w:hint="eastAsia" w:ascii="仿宋_GB2312" w:eastAsia="仿宋_GB2312"/>
          <w:color w:val="000000" w:themeColor="text1"/>
          <w:sz w:val="32"/>
          <w:szCs w:val="32"/>
          <w:highlight w:val="none"/>
          <w:u w:val="none"/>
          <w:lang w:eastAsia="zh-CN"/>
          <w14:textFill>
            <w14:solidFill>
              <w14:schemeClr w14:val="tx1"/>
            </w14:solidFill>
          </w14:textFill>
        </w:rPr>
        <w:t>2025年</w:t>
      </w:r>
      <w:r>
        <w:rPr>
          <w:rFonts w:hint="eastAsia" w:ascii="仿宋_GB2312" w:eastAsia="仿宋_GB2312"/>
          <w:color w:val="000000" w:themeColor="text1"/>
          <w:sz w:val="32"/>
          <w:szCs w:val="32"/>
          <w:highlight w:val="none"/>
          <w:u w:val="none"/>
          <w14:textFill>
            <w14:solidFill>
              <w14:schemeClr w14:val="tx1"/>
            </w14:solidFill>
          </w14:textFill>
        </w:rPr>
        <w:t>预算数</w:t>
      </w:r>
      <w:r>
        <w:rPr>
          <w:rFonts w:hint="eastAsia" w:ascii="仿宋_GB2312" w:eastAsia="仿宋_GB2312"/>
          <w:color w:val="000000" w:themeColor="text1"/>
          <w:sz w:val="32"/>
          <w:szCs w:val="32"/>
          <w:highlight w:val="none"/>
          <w:u w:val="none"/>
          <w:lang w:val="en-US" w:eastAsia="zh-CN"/>
          <w14:textFill>
            <w14:solidFill>
              <w14:schemeClr w14:val="tx1"/>
            </w14:solidFill>
          </w14:textFill>
        </w:rPr>
        <w:t>0.00</w:t>
      </w:r>
      <w:r>
        <w:rPr>
          <w:rFonts w:hint="eastAsia" w:ascii="仿宋_GB2312" w:eastAsia="仿宋_GB2312"/>
          <w:color w:val="000000" w:themeColor="text1"/>
          <w:sz w:val="32"/>
          <w:szCs w:val="32"/>
          <w:highlight w:val="none"/>
          <w:u w:val="none"/>
          <w14:textFill>
            <w14:solidFill>
              <w14:schemeClr w14:val="tx1"/>
            </w14:solidFill>
          </w14:textFill>
        </w:rPr>
        <w:t>万元，与</w:t>
      </w:r>
      <w:r>
        <w:rPr>
          <w:rFonts w:hint="eastAsia" w:ascii="仿宋_GB2312" w:eastAsia="仿宋_GB2312"/>
          <w:color w:val="auto"/>
          <w:sz w:val="32"/>
          <w:szCs w:val="32"/>
          <w:u w:val="none"/>
          <w:lang w:eastAsia="zh-CN"/>
        </w:rPr>
        <w:t>202</w:t>
      </w:r>
      <w:r>
        <w:rPr>
          <w:rFonts w:hint="eastAsia" w:ascii="仿宋_GB2312" w:eastAsia="仿宋_GB2312"/>
          <w:color w:val="auto"/>
          <w:sz w:val="32"/>
          <w:szCs w:val="32"/>
          <w:u w:val="none"/>
          <w:lang w:val="en-US" w:eastAsia="zh-CN"/>
        </w:rPr>
        <w:t>4</w:t>
      </w:r>
      <w:r>
        <w:rPr>
          <w:rFonts w:hint="eastAsia" w:ascii="仿宋_GB2312" w:eastAsia="仿宋_GB2312"/>
          <w:color w:val="auto"/>
          <w:sz w:val="32"/>
          <w:szCs w:val="32"/>
          <w:u w:val="none"/>
          <w:lang w:eastAsia="zh-CN"/>
        </w:rPr>
        <w:t>年年初预算数</w:t>
      </w:r>
      <w:r>
        <w:rPr>
          <w:rFonts w:hint="eastAsia" w:ascii="仿宋_GB2312" w:eastAsia="仿宋_GB2312"/>
          <w:color w:val="auto"/>
          <w:sz w:val="32"/>
          <w:szCs w:val="32"/>
          <w:u w:val="none"/>
          <w:lang w:val="en-US" w:eastAsia="zh-CN"/>
        </w:rPr>
        <w:t>0.00万元</w:t>
      </w:r>
      <w:r>
        <w:rPr>
          <w:rFonts w:hint="eastAsia" w:ascii="仿宋_GB2312" w:eastAsia="仿宋_GB2312"/>
          <w:color w:val="000000" w:themeColor="text1"/>
          <w:sz w:val="32"/>
          <w:szCs w:val="32"/>
          <w:highlight w:val="none"/>
          <w:u w:val="none"/>
          <w14:textFill>
            <w14:solidFill>
              <w14:schemeClr w14:val="tx1"/>
            </w14:solidFill>
          </w14:textFill>
        </w:rPr>
        <w:t>持平。</w:t>
      </w:r>
    </w:p>
    <w:p w14:paraId="14F3A471">
      <w:pPr>
        <w:spacing w:line="540" w:lineRule="exact"/>
        <w:ind w:firstLine="640" w:firstLineChars="200"/>
        <w:rPr>
          <w:rFonts w:hint="eastAsia" w:ascii="仿宋_GB2312" w:eastAsia="仿宋_GB2312"/>
          <w:color w:val="000000" w:themeColor="text1"/>
          <w:sz w:val="32"/>
          <w:szCs w:val="32"/>
          <w:highlight w:val="none"/>
          <w:u w:val="none"/>
          <w14:textFill>
            <w14:solidFill>
              <w14:schemeClr w14:val="tx1"/>
            </w14:solidFill>
          </w14:textFill>
        </w:rPr>
      </w:pPr>
      <w:r>
        <w:rPr>
          <w:rFonts w:hint="eastAsia" w:ascii="仿宋_GB2312" w:eastAsia="仿宋_GB2312"/>
          <w:color w:val="000000" w:themeColor="text1"/>
          <w:sz w:val="32"/>
          <w:szCs w:val="32"/>
          <w:highlight w:val="none"/>
          <w:u w:val="none"/>
          <w14:textFill>
            <w14:solidFill>
              <w14:schemeClr w14:val="tx1"/>
            </w14:solidFill>
          </w14:textFill>
        </w:rPr>
        <w:t>3.公务用车购置和运行维护费。</w:t>
      </w:r>
      <w:r>
        <w:rPr>
          <w:rFonts w:hint="eastAsia" w:ascii="仿宋_GB2312" w:eastAsia="仿宋_GB2312"/>
          <w:color w:val="000000" w:themeColor="text1"/>
          <w:sz w:val="32"/>
          <w:szCs w:val="32"/>
          <w:highlight w:val="none"/>
          <w:u w:val="none"/>
          <w:lang w:eastAsia="zh-CN"/>
          <w14:textFill>
            <w14:solidFill>
              <w14:schemeClr w14:val="tx1"/>
            </w14:solidFill>
          </w14:textFill>
        </w:rPr>
        <w:t>2025年</w:t>
      </w:r>
      <w:r>
        <w:rPr>
          <w:rFonts w:hint="eastAsia" w:ascii="仿宋_GB2312" w:eastAsia="仿宋_GB2312"/>
          <w:color w:val="000000" w:themeColor="text1"/>
          <w:sz w:val="32"/>
          <w:szCs w:val="32"/>
          <w:highlight w:val="none"/>
          <w:u w:val="none"/>
          <w14:textFill>
            <w14:solidFill>
              <w14:schemeClr w14:val="tx1"/>
            </w14:solidFill>
          </w14:textFill>
        </w:rPr>
        <w:t>预算数</w:t>
      </w:r>
      <w:r>
        <w:rPr>
          <w:rFonts w:hint="eastAsia" w:ascii="仿宋_GB2312" w:hAnsi="Times New Roman" w:eastAsia="仿宋_GB2312"/>
          <w:color w:val="000000" w:themeColor="text1"/>
          <w:sz w:val="32"/>
          <w:szCs w:val="32"/>
          <w:highlight w:val="none"/>
          <w:lang w:val="en-US" w:eastAsia="zh-CN"/>
          <w14:textFill>
            <w14:solidFill>
              <w14:schemeClr w14:val="tx1"/>
            </w14:solidFill>
          </w14:textFill>
        </w:rPr>
        <w:t>0.75</w:t>
      </w:r>
      <w:r>
        <w:rPr>
          <w:rFonts w:hint="eastAsia" w:ascii="仿宋_GB2312" w:eastAsia="仿宋_GB2312"/>
          <w:color w:val="000000" w:themeColor="text1"/>
          <w:sz w:val="32"/>
          <w:szCs w:val="32"/>
          <w:highlight w:val="none"/>
          <w:u w:val="none"/>
          <w14:textFill>
            <w14:solidFill>
              <w14:schemeClr w14:val="tx1"/>
            </w14:solidFill>
          </w14:textFill>
        </w:rPr>
        <w:t>万元，</w:t>
      </w:r>
      <w:r>
        <w:rPr>
          <w:rFonts w:hint="eastAsia" w:ascii="仿宋_GB2312" w:eastAsia="仿宋_GB2312"/>
          <w:color w:val="000000" w:themeColor="text1"/>
          <w:sz w:val="32"/>
          <w:szCs w:val="32"/>
          <w:highlight w:val="none"/>
          <w:u w:val="none"/>
          <w:lang w:eastAsia="zh-CN"/>
          <w14:textFill>
            <w14:solidFill>
              <w14:schemeClr w14:val="tx1"/>
            </w14:solidFill>
          </w14:textFill>
        </w:rPr>
        <w:t>包括：</w:t>
      </w:r>
      <w:r>
        <w:rPr>
          <w:rFonts w:hint="eastAsia" w:ascii="仿宋_GB2312" w:eastAsia="仿宋_GB2312"/>
          <w:color w:val="000000" w:themeColor="text1"/>
          <w:sz w:val="32"/>
          <w:szCs w:val="32"/>
          <w:highlight w:val="none"/>
          <w:u w:val="none"/>
          <w14:textFill>
            <w14:solidFill>
              <w14:schemeClr w14:val="tx1"/>
            </w14:solidFill>
          </w14:textFill>
        </w:rPr>
        <w:t>公务用车购置费</w:t>
      </w:r>
      <w:r>
        <w:rPr>
          <w:rFonts w:hint="eastAsia" w:ascii="仿宋_GB2312" w:eastAsia="仿宋_GB2312"/>
          <w:color w:val="000000" w:themeColor="text1"/>
          <w:sz w:val="32"/>
          <w:szCs w:val="32"/>
          <w:highlight w:val="none"/>
          <w:u w:val="none"/>
          <w:lang w:eastAsia="zh-CN"/>
          <w14:textFill>
            <w14:solidFill>
              <w14:schemeClr w14:val="tx1"/>
            </w14:solidFill>
          </w14:textFill>
        </w:rPr>
        <w:t>2025年</w:t>
      </w:r>
      <w:r>
        <w:rPr>
          <w:rFonts w:hint="eastAsia" w:ascii="仿宋_GB2312" w:eastAsia="仿宋_GB2312"/>
          <w:color w:val="000000" w:themeColor="text1"/>
          <w:sz w:val="32"/>
          <w:szCs w:val="32"/>
          <w:highlight w:val="none"/>
          <w:u w:val="none"/>
          <w14:textFill>
            <w14:solidFill>
              <w14:schemeClr w14:val="tx1"/>
            </w14:solidFill>
          </w14:textFill>
        </w:rPr>
        <w:t>预算数</w:t>
      </w:r>
      <w:r>
        <w:rPr>
          <w:rFonts w:hint="eastAsia" w:ascii="仿宋_GB2312" w:eastAsia="仿宋_GB2312"/>
          <w:color w:val="000000" w:themeColor="text1"/>
          <w:sz w:val="32"/>
          <w:szCs w:val="32"/>
          <w:highlight w:val="none"/>
          <w:u w:val="none"/>
          <w:lang w:val="en-US" w:eastAsia="zh-CN"/>
          <w14:textFill>
            <w14:solidFill>
              <w14:schemeClr w14:val="tx1"/>
            </w14:solidFill>
          </w14:textFill>
        </w:rPr>
        <w:t>0.00</w:t>
      </w:r>
      <w:r>
        <w:rPr>
          <w:rFonts w:hint="eastAsia" w:ascii="仿宋_GB2312" w:eastAsia="仿宋_GB2312"/>
          <w:color w:val="000000" w:themeColor="text1"/>
          <w:sz w:val="32"/>
          <w:szCs w:val="32"/>
          <w:highlight w:val="none"/>
          <w:u w:val="none"/>
          <w14:textFill>
            <w14:solidFill>
              <w14:schemeClr w14:val="tx1"/>
            </w14:solidFill>
          </w14:textFill>
        </w:rPr>
        <w:t>万元，比</w:t>
      </w:r>
      <w:r>
        <w:rPr>
          <w:rFonts w:hint="eastAsia" w:ascii="仿宋_GB2312" w:eastAsia="仿宋_GB2312"/>
          <w:color w:val="000000" w:themeColor="text1"/>
          <w:sz w:val="32"/>
          <w:szCs w:val="32"/>
          <w:highlight w:val="none"/>
          <w:u w:val="none"/>
          <w:lang w:eastAsia="zh-CN"/>
          <w14:textFill>
            <w14:solidFill>
              <w14:schemeClr w14:val="tx1"/>
            </w14:solidFill>
          </w14:textFill>
        </w:rPr>
        <w:t>2024年年初</w:t>
      </w:r>
      <w:r>
        <w:rPr>
          <w:rFonts w:hint="eastAsia" w:ascii="仿宋_GB2312" w:eastAsia="仿宋_GB2312"/>
          <w:color w:val="000000" w:themeColor="text1"/>
          <w:sz w:val="32"/>
          <w:szCs w:val="32"/>
          <w:highlight w:val="none"/>
          <w:u w:val="none"/>
          <w14:textFill>
            <w14:solidFill>
              <w14:schemeClr w14:val="tx1"/>
            </w14:solidFill>
          </w14:textFill>
        </w:rPr>
        <w:t>预算数</w:t>
      </w:r>
      <w:r>
        <w:rPr>
          <w:rFonts w:hint="eastAsia" w:ascii="仿宋_GB2312" w:hAnsi="Times New Roman" w:eastAsia="仿宋_GB2312"/>
          <w:color w:val="000000" w:themeColor="text1"/>
          <w:sz w:val="32"/>
          <w:szCs w:val="32"/>
          <w:highlight w:val="none"/>
          <w:lang w:val="en-US" w:eastAsia="zh-CN"/>
          <w14:textFill>
            <w14:solidFill>
              <w14:schemeClr w14:val="tx1"/>
            </w14:solidFill>
          </w14:textFill>
        </w:rPr>
        <w:t>17.98</w:t>
      </w:r>
      <w:r>
        <w:rPr>
          <w:rFonts w:hint="eastAsia" w:ascii="仿宋_GB2312" w:eastAsia="仿宋_GB2312"/>
          <w:color w:val="000000" w:themeColor="text1"/>
          <w:sz w:val="32"/>
          <w:szCs w:val="32"/>
          <w:highlight w:val="none"/>
          <w:u w:val="none"/>
          <w14:textFill>
            <w14:solidFill>
              <w14:schemeClr w14:val="tx1"/>
            </w14:solidFill>
          </w14:textFill>
        </w:rPr>
        <w:t>万元减少</w:t>
      </w:r>
      <w:r>
        <w:rPr>
          <w:rFonts w:hint="eastAsia" w:ascii="仿宋_GB2312" w:hAnsi="Times New Roman" w:eastAsia="仿宋_GB2312"/>
          <w:color w:val="000000" w:themeColor="text1"/>
          <w:sz w:val="32"/>
          <w:szCs w:val="32"/>
          <w:highlight w:val="none"/>
          <w:lang w:val="en-US" w:eastAsia="zh-CN"/>
          <w14:textFill>
            <w14:solidFill>
              <w14:schemeClr w14:val="tx1"/>
            </w14:solidFill>
          </w14:textFill>
        </w:rPr>
        <w:t>17.98</w:t>
      </w:r>
      <w:r>
        <w:rPr>
          <w:rFonts w:hint="eastAsia" w:ascii="仿宋_GB2312" w:eastAsia="仿宋_GB2312"/>
          <w:color w:val="000000" w:themeColor="text1"/>
          <w:sz w:val="32"/>
          <w:szCs w:val="32"/>
          <w:highlight w:val="none"/>
          <w:u w:val="none"/>
          <w14:textFill>
            <w14:solidFill>
              <w14:schemeClr w14:val="tx1"/>
            </w14:solidFill>
          </w14:textFill>
        </w:rPr>
        <w:t>万元，主要原因：</w:t>
      </w:r>
      <w:r>
        <w:rPr>
          <w:rFonts w:hint="eastAsia" w:ascii="仿宋_GB2312" w:hAnsi="Times New Roman" w:eastAsia="仿宋_GB2312"/>
          <w:color w:val="000000" w:themeColor="text1"/>
          <w:sz w:val="32"/>
          <w:szCs w:val="32"/>
          <w:highlight w:val="none"/>
          <w:lang w:val="en-US" w:eastAsia="zh-CN"/>
          <w14:textFill>
            <w14:solidFill>
              <w14:schemeClr w14:val="tx1"/>
            </w14:solidFill>
          </w14:textFill>
        </w:rPr>
        <w:t>2025年无公车购置计划</w:t>
      </w:r>
      <w:r>
        <w:rPr>
          <w:rFonts w:hint="eastAsia" w:ascii="仿宋_GB2312" w:eastAsia="仿宋_GB2312"/>
          <w:color w:val="000000" w:themeColor="text1"/>
          <w:sz w:val="32"/>
          <w:szCs w:val="32"/>
          <w:highlight w:val="none"/>
          <w:u w:val="none"/>
          <w14:textFill>
            <w14:solidFill>
              <w14:schemeClr w14:val="tx1"/>
            </w14:solidFill>
          </w14:textFill>
        </w:rPr>
        <w:t>；公务用车运行维护费</w:t>
      </w:r>
      <w:r>
        <w:rPr>
          <w:rFonts w:hint="eastAsia" w:ascii="仿宋_GB2312" w:eastAsia="仿宋_GB2312"/>
          <w:color w:val="000000" w:themeColor="text1"/>
          <w:sz w:val="32"/>
          <w:szCs w:val="32"/>
          <w:highlight w:val="none"/>
          <w:u w:val="none"/>
          <w:lang w:eastAsia="zh-CN"/>
          <w14:textFill>
            <w14:solidFill>
              <w14:schemeClr w14:val="tx1"/>
            </w14:solidFill>
          </w14:textFill>
        </w:rPr>
        <w:t>2025年</w:t>
      </w:r>
      <w:r>
        <w:rPr>
          <w:rFonts w:hint="eastAsia" w:ascii="仿宋_GB2312" w:eastAsia="仿宋_GB2312"/>
          <w:color w:val="000000" w:themeColor="text1"/>
          <w:sz w:val="32"/>
          <w:szCs w:val="32"/>
          <w:highlight w:val="none"/>
          <w:u w:val="none"/>
          <w14:textFill>
            <w14:solidFill>
              <w14:schemeClr w14:val="tx1"/>
            </w14:solidFill>
          </w14:textFill>
        </w:rPr>
        <w:t>预算数</w:t>
      </w:r>
      <w:r>
        <w:rPr>
          <w:rFonts w:hint="eastAsia" w:ascii="仿宋_GB2312" w:hAnsi="Times New Roman" w:eastAsia="仿宋_GB2312"/>
          <w:color w:val="000000" w:themeColor="text1"/>
          <w:sz w:val="32"/>
          <w:szCs w:val="32"/>
          <w:highlight w:val="none"/>
          <w:lang w:val="en-US" w:eastAsia="zh-CN"/>
          <w14:textFill>
            <w14:solidFill>
              <w14:schemeClr w14:val="tx1"/>
            </w14:solidFill>
          </w14:textFill>
        </w:rPr>
        <w:t>0.75</w:t>
      </w:r>
      <w:r>
        <w:rPr>
          <w:rFonts w:hint="eastAsia" w:ascii="仿宋_GB2312" w:eastAsia="仿宋_GB2312"/>
          <w:color w:val="000000" w:themeColor="text1"/>
          <w:sz w:val="32"/>
          <w:szCs w:val="32"/>
          <w:highlight w:val="none"/>
          <w:u w:val="none"/>
          <w14:textFill>
            <w14:solidFill>
              <w14:schemeClr w14:val="tx1"/>
            </w14:solidFill>
          </w14:textFill>
        </w:rPr>
        <w:t>万元，其中：公务用车燃油</w:t>
      </w:r>
      <w:r>
        <w:rPr>
          <w:rFonts w:hint="eastAsia" w:ascii="仿宋_GB2312" w:hAnsi="Times New Roman" w:eastAsia="仿宋_GB2312"/>
          <w:color w:val="000000" w:themeColor="text1"/>
          <w:sz w:val="32"/>
          <w:szCs w:val="32"/>
          <w:highlight w:val="none"/>
          <w:lang w:val="en-US" w:eastAsia="zh-CN"/>
          <w14:textFill>
            <w14:solidFill>
              <w14:schemeClr w14:val="tx1"/>
            </w14:solidFill>
          </w14:textFill>
        </w:rPr>
        <w:t>0.13</w:t>
      </w:r>
      <w:r>
        <w:rPr>
          <w:rFonts w:hint="eastAsia" w:ascii="仿宋_GB2312" w:eastAsia="仿宋_GB2312"/>
          <w:color w:val="000000" w:themeColor="text1"/>
          <w:sz w:val="32"/>
          <w:szCs w:val="32"/>
          <w:highlight w:val="none"/>
          <w:u w:val="none"/>
          <w14:textFill>
            <w14:solidFill>
              <w14:schemeClr w14:val="tx1"/>
            </w14:solidFill>
          </w14:textFill>
        </w:rPr>
        <w:t>万元，公务用车维修</w:t>
      </w:r>
      <w:r>
        <w:rPr>
          <w:rFonts w:hint="eastAsia" w:ascii="仿宋_GB2312" w:hAnsi="Times New Roman" w:eastAsia="仿宋_GB2312"/>
          <w:color w:val="000000" w:themeColor="text1"/>
          <w:sz w:val="32"/>
          <w:szCs w:val="32"/>
          <w:highlight w:val="none"/>
          <w:lang w:val="en-US" w:eastAsia="zh-CN"/>
          <w14:textFill>
            <w14:solidFill>
              <w14:schemeClr w14:val="tx1"/>
            </w14:solidFill>
          </w14:textFill>
        </w:rPr>
        <w:t>0.28</w:t>
      </w:r>
      <w:r>
        <w:rPr>
          <w:rFonts w:hint="eastAsia" w:ascii="仿宋_GB2312" w:eastAsia="仿宋_GB2312"/>
          <w:color w:val="000000" w:themeColor="text1"/>
          <w:sz w:val="32"/>
          <w:szCs w:val="32"/>
          <w:highlight w:val="none"/>
          <w:u w:val="none"/>
          <w14:textFill>
            <w14:solidFill>
              <w14:schemeClr w14:val="tx1"/>
            </w14:solidFill>
          </w14:textFill>
        </w:rPr>
        <w:t>万元，公务用车保险</w:t>
      </w:r>
      <w:r>
        <w:rPr>
          <w:rFonts w:hint="eastAsia" w:ascii="仿宋_GB2312" w:hAnsi="Times New Roman" w:eastAsia="仿宋_GB2312"/>
          <w:color w:val="000000" w:themeColor="text1"/>
          <w:sz w:val="32"/>
          <w:szCs w:val="32"/>
          <w:highlight w:val="none"/>
          <w:u w:val="none"/>
          <w:lang w:val="en-US" w:eastAsia="zh-CN"/>
          <w14:textFill>
            <w14:solidFill>
              <w14:schemeClr w14:val="tx1"/>
            </w14:solidFill>
          </w14:textFill>
        </w:rPr>
        <w:t>0.25</w:t>
      </w:r>
      <w:r>
        <w:rPr>
          <w:rFonts w:hint="eastAsia" w:ascii="仿宋_GB2312" w:eastAsia="仿宋_GB2312"/>
          <w:color w:val="000000" w:themeColor="text1"/>
          <w:sz w:val="32"/>
          <w:szCs w:val="32"/>
          <w:highlight w:val="none"/>
          <w:u w:val="none"/>
          <w14:textFill>
            <w14:solidFill>
              <w14:schemeClr w14:val="tx1"/>
            </w14:solidFill>
          </w14:textFill>
        </w:rPr>
        <w:t>万元，其他支出</w:t>
      </w:r>
      <w:r>
        <w:rPr>
          <w:rFonts w:hint="eastAsia" w:ascii="仿宋_GB2312" w:hAnsi="Times New Roman" w:eastAsia="仿宋_GB2312"/>
          <w:color w:val="000000" w:themeColor="text1"/>
          <w:sz w:val="32"/>
          <w:szCs w:val="32"/>
          <w:highlight w:val="none"/>
          <w:lang w:val="en-US" w:eastAsia="zh-CN"/>
          <w14:textFill>
            <w14:solidFill>
              <w14:schemeClr w14:val="tx1"/>
            </w14:solidFill>
          </w14:textFill>
        </w:rPr>
        <w:t>0.09</w:t>
      </w:r>
      <w:r>
        <w:rPr>
          <w:rFonts w:hint="eastAsia" w:ascii="仿宋_GB2312" w:eastAsia="仿宋_GB2312"/>
          <w:color w:val="000000" w:themeColor="text1"/>
          <w:sz w:val="32"/>
          <w:szCs w:val="32"/>
          <w:highlight w:val="none"/>
          <w:u w:val="none"/>
          <w14:textFill>
            <w14:solidFill>
              <w14:schemeClr w14:val="tx1"/>
            </w14:solidFill>
          </w14:textFill>
        </w:rPr>
        <w:t>万元。公务用车运行维护费</w:t>
      </w:r>
      <w:r>
        <w:rPr>
          <w:rFonts w:hint="eastAsia" w:ascii="仿宋_GB2312" w:eastAsia="仿宋_GB2312"/>
          <w:color w:val="000000" w:themeColor="text1"/>
          <w:sz w:val="32"/>
          <w:szCs w:val="32"/>
          <w:highlight w:val="none"/>
          <w:u w:val="none"/>
          <w:lang w:eastAsia="zh-CN"/>
          <w14:textFill>
            <w14:solidFill>
              <w14:schemeClr w14:val="tx1"/>
            </w14:solidFill>
          </w14:textFill>
        </w:rPr>
        <w:t>2025年预算数</w:t>
      </w:r>
      <w:r>
        <w:rPr>
          <w:rFonts w:hint="eastAsia" w:ascii="仿宋_GB2312" w:eastAsia="仿宋_GB2312"/>
          <w:color w:val="000000" w:themeColor="text1"/>
          <w:sz w:val="32"/>
          <w:szCs w:val="32"/>
          <w:highlight w:val="none"/>
          <w:u w:val="none"/>
          <w14:textFill>
            <w14:solidFill>
              <w14:schemeClr w14:val="tx1"/>
            </w14:solidFill>
          </w14:textFill>
        </w:rPr>
        <w:t>比</w:t>
      </w:r>
      <w:r>
        <w:rPr>
          <w:rFonts w:hint="eastAsia" w:ascii="仿宋_GB2312" w:eastAsia="仿宋_GB2312"/>
          <w:color w:val="000000" w:themeColor="text1"/>
          <w:sz w:val="32"/>
          <w:szCs w:val="32"/>
          <w:highlight w:val="none"/>
          <w:u w:val="none"/>
          <w:lang w:eastAsia="zh-CN"/>
          <w14:textFill>
            <w14:solidFill>
              <w14:schemeClr w14:val="tx1"/>
            </w14:solidFill>
          </w14:textFill>
        </w:rPr>
        <w:t>2024年年初</w:t>
      </w:r>
      <w:r>
        <w:rPr>
          <w:rFonts w:hint="eastAsia" w:ascii="仿宋_GB2312" w:eastAsia="仿宋_GB2312"/>
          <w:color w:val="000000" w:themeColor="text1"/>
          <w:sz w:val="32"/>
          <w:szCs w:val="32"/>
          <w:highlight w:val="none"/>
          <w:u w:val="none"/>
          <w14:textFill>
            <w14:solidFill>
              <w14:schemeClr w14:val="tx1"/>
            </w14:solidFill>
          </w14:textFill>
        </w:rPr>
        <w:t>预算数</w:t>
      </w:r>
      <w:r>
        <w:rPr>
          <w:rFonts w:hint="eastAsia" w:ascii="仿宋_GB2312" w:hAnsi="Times New Roman" w:eastAsia="仿宋_GB2312"/>
          <w:color w:val="000000" w:themeColor="text1"/>
          <w:sz w:val="32"/>
          <w:szCs w:val="32"/>
          <w:highlight w:val="none"/>
          <w:lang w:val="en-US" w:eastAsia="zh-CN"/>
          <w14:textFill>
            <w14:solidFill>
              <w14:schemeClr w14:val="tx1"/>
            </w14:solidFill>
          </w14:textFill>
        </w:rPr>
        <w:t>1.13</w:t>
      </w:r>
      <w:r>
        <w:rPr>
          <w:rFonts w:hint="eastAsia" w:ascii="仿宋_GB2312" w:eastAsia="仿宋_GB2312"/>
          <w:color w:val="000000" w:themeColor="text1"/>
          <w:sz w:val="32"/>
          <w:szCs w:val="32"/>
          <w:highlight w:val="none"/>
          <w:u w:val="none"/>
          <w14:textFill>
            <w14:solidFill>
              <w14:schemeClr w14:val="tx1"/>
            </w14:solidFill>
          </w14:textFill>
        </w:rPr>
        <w:t>万元</w:t>
      </w:r>
      <w:r>
        <w:rPr>
          <w:rFonts w:hint="eastAsia" w:ascii="仿宋_GB2312" w:hAnsi="Times New Roman" w:eastAsia="仿宋_GB2312"/>
          <w:color w:val="000000" w:themeColor="text1"/>
          <w:sz w:val="32"/>
          <w:szCs w:val="32"/>
          <w:highlight w:val="none"/>
          <w14:textFill>
            <w14:solidFill>
              <w14:schemeClr w14:val="tx1"/>
            </w14:solidFill>
          </w14:textFill>
        </w:rPr>
        <w:t>减少</w:t>
      </w:r>
      <w:r>
        <w:rPr>
          <w:rFonts w:hint="eastAsia" w:ascii="仿宋_GB2312" w:hAnsi="Times New Roman" w:eastAsia="仿宋_GB2312"/>
          <w:color w:val="000000" w:themeColor="text1"/>
          <w:sz w:val="32"/>
          <w:szCs w:val="32"/>
          <w:highlight w:val="none"/>
          <w:lang w:eastAsia="zh-CN"/>
          <w14:textFill>
            <w14:solidFill>
              <w14:schemeClr w14:val="tx1"/>
            </w14:solidFill>
          </w14:textFill>
        </w:rPr>
        <w:t>0</w:t>
      </w:r>
      <w:r>
        <w:rPr>
          <w:rFonts w:hint="eastAsia" w:ascii="仿宋_GB2312" w:hAnsi="Times New Roman" w:eastAsia="仿宋_GB2312"/>
          <w:color w:val="000000" w:themeColor="text1"/>
          <w:sz w:val="32"/>
          <w:szCs w:val="32"/>
          <w:highlight w:val="none"/>
          <w:lang w:val="en-US" w:eastAsia="zh-CN"/>
          <w14:textFill>
            <w14:solidFill>
              <w14:schemeClr w14:val="tx1"/>
            </w14:solidFill>
          </w14:textFill>
        </w:rPr>
        <w:t>.38</w:t>
      </w:r>
      <w:r>
        <w:rPr>
          <w:rFonts w:hint="eastAsia" w:ascii="仿宋_GB2312" w:eastAsia="仿宋_GB2312"/>
          <w:color w:val="000000" w:themeColor="text1"/>
          <w:sz w:val="32"/>
          <w:szCs w:val="32"/>
          <w:highlight w:val="none"/>
          <w:u w:val="none"/>
          <w14:textFill>
            <w14:solidFill>
              <w14:schemeClr w14:val="tx1"/>
            </w14:solidFill>
          </w14:textFill>
        </w:rPr>
        <w:t>万元</w:t>
      </w:r>
      <w:r>
        <w:rPr>
          <w:rFonts w:hint="eastAsia" w:ascii="仿宋_GB2312" w:eastAsia="仿宋_GB2312"/>
          <w:color w:val="000000" w:themeColor="text1"/>
          <w:sz w:val="32"/>
          <w:szCs w:val="32"/>
          <w:highlight w:val="none"/>
          <w:u w:val="none"/>
          <w:lang w:eastAsia="zh-CN"/>
          <w14:textFill>
            <w14:solidFill>
              <w14:schemeClr w14:val="tx1"/>
            </w14:solidFill>
          </w14:textFill>
        </w:rPr>
        <w:t>，</w:t>
      </w:r>
      <w:r>
        <w:rPr>
          <w:rFonts w:hint="eastAsia" w:ascii="仿宋_GB2312" w:eastAsia="仿宋_GB2312"/>
          <w:color w:val="000000" w:themeColor="text1"/>
          <w:sz w:val="32"/>
          <w:szCs w:val="32"/>
          <w:highlight w:val="none"/>
          <w:u w:val="none"/>
          <w14:textFill>
            <w14:solidFill>
              <w14:schemeClr w14:val="tx1"/>
            </w14:solidFill>
          </w14:textFill>
        </w:rPr>
        <w:t>主要原因：</w:t>
      </w:r>
      <w:r>
        <w:rPr>
          <w:rFonts w:hint="eastAsia" w:ascii="仿宋_GB2312" w:eastAsia="仿宋_GB2312" w:cs="Droid Sans"/>
          <w:color w:val="000000" w:themeColor="text1"/>
          <w:sz w:val="32"/>
          <w:szCs w:val="32"/>
          <w:highlight w:val="none"/>
          <w:u w:val="none"/>
          <w14:textFill>
            <w14:solidFill>
              <w14:schemeClr w14:val="tx1"/>
            </w14:solidFill>
          </w14:textFill>
        </w:rPr>
        <w:t>落实政府“过紧日子”要求，进一步压减一般性支出。</w:t>
      </w:r>
    </w:p>
    <w:p w14:paraId="0558E2E4">
      <w:pPr>
        <w:spacing w:line="560" w:lineRule="exact"/>
        <w:ind w:firstLine="640" w:firstLineChars="200"/>
        <w:rPr>
          <w:rFonts w:hint="eastAsia" w:ascii="黑体" w:eastAsia="黑体"/>
          <w:color w:val="000000" w:themeColor="text1"/>
          <w:sz w:val="32"/>
          <w:szCs w:val="32"/>
          <w:highlight w:val="none"/>
          <w:u w:val="none"/>
          <w14:textFill>
            <w14:solidFill>
              <w14:schemeClr w14:val="tx1"/>
            </w14:solidFill>
          </w14:textFill>
        </w:rPr>
      </w:pPr>
      <w:r>
        <w:rPr>
          <w:rFonts w:hint="eastAsia" w:ascii="黑体" w:eastAsia="黑体"/>
          <w:color w:val="000000" w:themeColor="text1"/>
          <w:sz w:val="32"/>
          <w:szCs w:val="32"/>
          <w:highlight w:val="none"/>
          <w:u w:val="none"/>
          <w:lang w:eastAsia="zh-CN"/>
          <w14:textFill>
            <w14:solidFill>
              <w14:schemeClr w14:val="tx1"/>
            </w14:solidFill>
          </w14:textFill>
        </w:rPr>
        <w:t>五</w:t>
      </w:r>
      <w:r>
        <w:rPr>
          <w:rFonts w:hint="eastAsia" w:ascii="黑体" w:eastAsia="黑体"/>
          <w:color w:val="000000" w:themeColor="text1"/>
          <w:sz w:val="32"/>
          <w:szCs w:val="32"/>
          <w:highlight w:val="none"/>
          <w:u w:val="none"/>
          <w14:textFill>
            <w14:solidFill>
              <w14:schemeClr w14:val="tx1"/>
            </w14:solidFill>
          </w14:textFill>
        </w:rPr>
        <w:t>、其他情况说明</w:t>
      </w:r>
    </w:p>
    <w:p w14:paraId="206F84F1">
      <w:pPr>
        <w:spacing w:line="560" w:lineRule="exact"/>
        <w:ind w:firstLine="640" w:firstLineChars="200"/>
        <w:rPr>
          <w:rFonts w:hint="eastAsia" w:ascii="楷体_GB2312" w:eastAsia="楷体_GB2312"/>
          <w:color w:val="000000" w:themeColor="text1"/>
          <w:sz w:val="32"/>
          <w:szCs w:val="32"/>
          <w:highlight w:val="none"/>
          <w:u w:val="none"/>
          <w14:textFill>
            <w14:solidFill>
              <w14:schemeClr w14:val="tx1"/>
            </w14:solidFill>
          </w14:textFill>
        </w:rPr>
      </w:pPr>
      <w:r>
        <w:rPr>
          <w:rFonts w:hint="eastAsia" w:ascii="楷体_GB2312" w:eastAsia="楷体_GB2312"/>
          <w:color w:val="000000" w:themeColor="text1"/>
          <w:sz w:val="32"/>
          <w:szCs w:val="32"/>
          <w:highlight w:val="none"/>
          <w:u w:val="none"/>
          <w14:textFill>
            <w14:solidFill>
              <w14:schemeClr w14:val="tx1"/>
            </w14:solidFill>
          </w14:textFill>
        </w:rPr>
        <w:t>（一）政府采购预算说明</w:t>
      </w:r>
    </w:p>
    <w:p w14:paraId="19310697">
      <w:pPr>
        <w:spacing w:line="560" w:lineRule="exact"/>
        <w:ind w:firstLine="640" w:firstLineChars="200"/>
        <w:rPr>
          <w:rFonts w:hint="eastAsia" w:ascii="仿宋_GB2312" w:eastAsia="仿宋_GB2312"/>
          <w:color w:val="000000" w:themeColor="text1"/>
          <w:sz w:val="32"/>
          <w:szCs w:val="32"/>
          <w:highlight w:val="none"/>
          <w:u w:val="none"/>
          <w14:textFill>
            <w14:solidFill>
              <w14:schemeClr w14:val="tx1"/>
            </w14:solidFill>
          </w14:textFill>
        </w:rPr>
      </w:pPr>
      <w:r>
        <w:rPr>
          <w:rFonts w:hint="eastAsia" w:ascii="仿宋_GB2312" w:eastAsia="仿宋_GB2312"/>
          <w:color w:val="000000" w:themeColor="text1"/>
          <w:sz w:val="32"/>
          <w:szCs w:val="32"/>
          <w:highlight w:val="none"/>
          <w:u w:val="none"/>
          <w:lang w:eastAsia="zh-CN"/>
          <w14:textFill>
            <w14:solidFill>
              <w14:schemeClr w14:val="tx1"/>
            </w14:solidFill>
          </w14:textFill>
        </w:rPr>
        <w:t>2025年</w:t>
      </w:r>
      <w:r>
        <w:rPr>
          <w:rFonts w:hint="eastAsia" w:ascii="仿宋_GB2312" w:hAnsi="Times New Roman" w:eastAsia="仿宋_GB2312"/>
          <w:color w:val="000000" w:themeColor="text1"/>
          <w:sz w:val="32"/>
          <w:szCs w:val="32"/>
          <w:highlight w:val="none"/>
          <w:lang w:eastAsia="zh-CN"/>
          <w14:textFill>
            <w14:solidFill>
              <w14:schemeClr w14:val="tx1"/>
            </w14:solidFill>
          </w14:textFill>
        </w:rPr>
        <w:t>北京市自然科学基金委员会办公室</w:t>
      </w:r>
      <w:r>
        <w:rPr>
          <w:rFonts w:hint="eastAsia" w:ascii="仿宋_GB2312" w:eastAsia="仿宋_GB2312"/>
          <w:color w:val="000000" w:themeColor="text1"/>
          <w:sz w:val="32"/>
          <w:szCs w:val="32"/>
          <w:highlight w:val="none"/>
          <w:u w:val="none"/>
          <w14:textFill>
            <w14:solidFill>
              <w14:schemeClr w14:val="tx1"/>
            </w14:solidFill>
          </w14:textFill>
        </w:rPr>
        <w:t>政府采购预算总额</w:t>
      </w:r>
      <w:r>
        <w:rPr>
          <w:rFonts w:hint="eastAsia" w:ascii="仿宋_GB2312" w:hAnsi="Times New Roman" w:eastAsia="仿宋_GB2312"/>
          <w:color w:val="000000" w:themeColor="text1"/>
          <w:sz w:val="32"/>
          <w:szCs w:val="32"/>
          <w:highlight w:val="none"/>
          <w:lang w:eastAsia="zh-CN"/>
          <w14:textFill>
            <w14:solidFill>
              <w14:schemeClr w14:val="tx1"/>
            </w14:solidFill>
          </w14:textFill>
        </w:rPr>
        <w:t>3</w:t>
      </w:r>
      <w:r>
        <w:rPr>
          <w:rFonts w:hint="eastAsia" w:ascii="仿宋_GB2312" w:hAnsi="Times New Roman" w:eastAsia="仿宋_GB2312"/>
          <w:color w:val="000000" w:themeColor="text1"/>
          <w:sz w:val="32"/>
          <w:szCs w:val="32"/>
          <w:highlight w:val="none"/>
          <w:lang w:val="en-US" w:eastAsia="zh-CN"/>
          <w14:textFill>
            <w14:solidFill>
              <w14:schemeClr w14:val="tx1"/>
            </w14:solidFill>
          </w14:textFill>
        </w:rPr>
        <w:t>20.33</w:t>
      </w:r>
      <w:r>
        <w:rPr>
          <w:rFonts w:hint="eastAsia" w:ascii="仿宋_GB2312" w:eastAsia="仿宋_GB2312"/>
          <w:color w:val="000000" w:themeColor="text1"/>
          <w:sz w:val="32"/>
          <w:szCs w:val="32"/>
          <w:highlight w:val="none"/>
          <w:u w:val="none"/>
          <w14:textFill>
            <w14:solidFill>
              <w14:schemeClr w14:val="tx1"/>
            </w14:solidFill>
          </w14:textFill>
        </w:rPr>
        <w:t>万元，其中：政府采购货物预算15.</w:t>
      </w:r>
      <w:r>
        <w:rPr>
          <w:rFonts w:hint="eastAsia" w:ascii="仿宋_GB2312" w:eastAsia="仿宋_GB2312"/>
          <w:color w:val="000000" w:themeColor="text1"/>
          <w:sz w:val="32"/>
          <w:szCs w:val="32"/>
          <w:highlight w:val="none"/>
          <w:u w:val="none"/>
          <w:lang w:val="en-US" w:eastAsia="zh-CN"/>
          <w14:textFill>
            <w14:solidFill>
              <w14:schemeClr w14:val="tx1"/>
            </w14:solidFill>
          </w14:textFill>
        </w:rPr>
        <w:t>10</w:t>
      </w:r>
      <w:r>
        <w:rPr>
          <w:rFonts w:hint="eastAsia" w:ascii="仿宋_GB2312" w:eastAsia="仿宋_GB2312"/>
          <w:color w:val="000000" w:themeColor="text1"/>
          <w:sz w:val="32"/>
          <w:szCs w:val="32"/>
          <w:highlight w:val="none"/>
          <w:u w:val="none"/>
          <w14:textFill>
            <w14:solidFill>
              <w14:schemeClr w14:val="tx1"/>
            </w14:solidFill>
          </w14:textFill>
        </w:rPr>
        <w:t>万元，政府采购工程预算</w:t>
      </w:r>
      <w:r>
        <w:rPr>
          <w:rFonts w:hint="eastAsia" w:ascii="仿宋_GB2312" w:eastAsia="仿宋_GB2312"/>
          <w:color w:val="000000" w:themeColor="text1"/>
          <w:sz w:val="32"/>
          <w:szCs w:val="32"/>
          <w:highlight w:val="none"/>
          <w:u w:val="none"/>
          <w:lang w:val="en-US" w:eastAsia="zh-CN"/>
          <w14:textFill>
            <w14:solidFill>
              <w14:schemeClr w14:val="tx1"/>
            </w14:solidFill>
          </w14:textFill>
        </w:rPr>
        <w:t>0.00</w:t>
      </w:r>
      <w:r>
        <w:rPr>
          <w:rFonts w:hint="eastAsia" w:ascii="仿宋_GB2312" w:eastAsia="仿宋_GB2312"/>
          <w:color w:val="000000" w:themeColor="text1"/>
          <w:sz w:val="32"/>
          <w:szCs w:val="32"/>
          <w:highlight w:val="none"/>
          <w:u w:val="none"/>
          <w14:textFill>
            <w14:solidFill>
              <w14:schemeClr w14:val="tx1"/>
            </w14:solidFill>
          </w14:textFill>
        </w:rPr>
        <w:t>万元，政府采购服务预算305.23万元。</w:t>
      </w:r>
    </w:p>
    <w:p w14:paraId="7FFEDB30">
      <w:pPr>
        <w:spacing w:line="560" w:lineRule="exact"/>
        <w:ind w:firstLine="640" w:firstLineChars="200"/>
        <w:rPr>
          <w:rFonts w:hint="eastAsia" w:ascii="楷体_GB2312" w:eastAsia="楷体_GB2312"/>
          <w:color w:val="000000" w:themeColor="text1"/>
          <w:sz w:val="32"/>
          <w:szCs w:val="32"/>
          <w:highlight w:val="none"/>
          <w:u w:val="none"/>
          <w14:textFill>
            <w14:solidFill>
              <w14:schemeClr w14:val="tx1"/>
            </w14:solidFill>
          </w14:textFill>
        </w:rPr>
      </w:pPr>
      <w:r>
        <w:rPr>
          <w:rFonts w:hint="eastAsia" w:ascii="楷体_GB2312" w:eastAsia="楷体_GB2312"/>
          <w:color w:val="000000" w:themeColor="text1"/>
          <w:sz w:val="32"/>
          <w:szCs w:val="32"/>
          <w:highlight w:val="none"/>
          <w:u w:val="none"/>
          <w14:textFill>
            <w14:solidFill>
              <w14:schemeClr w14:val="tx1"/>
            </w14:solidFill>
          </w14:textFill>
        </w:rPr>
        <w:t>（二）政府购买服务预算说明</w:t>
      </w:r>
    </w:p>
    <w:p w14:paraId="55B9008E">
      <w:pPr>
        <w:spacing w:line="560" w:lineRule="exact"/>
        <w:ind w:firstLine="640" w:firstLineChars="200"/>
        <w:rPr>
          <w:rFonts w:hint="eastAsia" w:ascii="仿宋_GB2312" w:eastAsia="仿宋_GB2312"/>
          <w:color w:val="000000" w:themeColor="text1"/>
          <w:sz w:val="32"/>
          <w:szCs w:val="32"/>
          <w:highlight w:val="none"/>
          <w:u w:val="none"/>
          <w:lang w:eastAsia="zh-CN"/>
          <w14:textFill>
            <w14:solidFill>
              <w14:schemeClr w14:val="tx1"/>
            </w14:solidFill>
          </w14:textFill>
        </w:rPr>
      </w:pPr>
      <w:r>
        <w:rPr>
          <w:rStyle w:val="7"/>
          <w:rFonts w:ascii="仿宋_GB2312" w:hAnsi="宋体" w:eastAsia="仿宋_GB2312" w:cs="宋体"/>
          <w:color w:val="000000" w:themeColor="text1"/>
          <w:kern w:val="0"/>
          <w:sz w:val="32"/>
          <w:szCs w:val="32"/>
          <w:highlight w:val="none"/>
          <w14:textFill>
            <w14:solidFill>
              <w14:schemeClr w14:val="tx1"/>
            </w14:solidFill>
          </w14:textFill>
        </w:rPr>
        <w:t>本单位不属于政府购买服务购买主体</w:t>
      </w:r>
      <w:r>
        <w:rPr>
          <w:rStyle w:val="7"/>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w:t>
      </w:r>
    </w:p>
    <w:p w14:paraId="3B02BF14">
      <w:pPr>
        <w:spacing w:line="560" w:lineRule="exact"/>
        <w:ind w:firstLine="640" w:firstLineChars="200"/>
        <w:rPr>
          <w:rFonts w:hint="eastAsia" w:ascii="楷体_GB2312" w:eastAsia="楷体_GB2312"/>
          <w:color w:val="000000" w:themeColor="text1"/>
          <w:sz w:val="32"/>
          <w:szCs w:val="32"/>
          <w:highlight w:val="none"/>
          <w:u w:val="none"/>
          <w14:textFill>
            <w14:solidFill>
              <w14:schemeClr w14:val="tx1"/>
            </w14:solidFill>
          </w14:textFill>
        </w:rPr>
      </w:pPr>
      <w:r>
        <w:rPr>
          <w:rFonts w:hint="eastAsia" w:ascii="楷体_GB2312" w:eastAsia="楷体_GB2312"/>
          <w:color w:val="000000" w:themeColor="text1"/>
          <w:sz w:val="32"/>
          <w:szCs w:val="32"/>
          <w:highlight w:val="none"/>
          <w:u w:val="none"/>
          <w14:textFill>
            <w14:solidFill>
              <w14:schemeClr w14:val="tx1"/>
            </w14:solidFill>
          </w14:textFill>
        </w:rPr>
        <w:t>（三）机关运行经费说明</w:t>
      </w:r>
    </w:p>
    <w:p w14:paraId="455E9948">
      <w:pPr>
        <w:spacing w:line="560" w:lineRule="exact"/>
        <w:ind w:firstLine="640" w:firstLineChars="200"/>
        <w:rPr>
          <w:rFonts w:hint="eastAsia" w:ascii="仿宋_GB2312" w:eastAsia="仿宋_GB2312"/>
          <w:color w:val="000000" w:themeColor="text1"/>
          <w:sz w:val="32"/>
          <w:szCs w:val="32"/>
          <w:highlight w:val="none"/>
          <w:u w:val="none"/>
          <w14:textFill>
            <w14:solidFill>
              <w14:schemeClr w14:val="tx1"/>
            </w14:solidFill>
          </w14:textFill>
        </w:rPr>
      </w:pPr>
      <w:r>
        <w:rPr>
          <w:rFonts w:hint="eastAsia" w:ascii="仿宋_GB2312" w:eastAsia="仿宋_GB2312"/>
          <w:color w:val="000000" w:themeColor="text1"/>
          <w:sz w:val="32"/>
          <w:szCs w:val="32"/>
          <w:highlight w:val="none"/>
          <w:u w:val="none"/>
          <w:lang w:eastAsia="zh-CN"/>
          <w14:textFill>
            <w14:solidFill>
              <w14:schemeClr w14:val="tx1"/>
            </w14:solidFill>
          </w14:textFill>
        </w:rPr>
        <w:t>2025年</w:t>
      </w:r>
      <w:r>
        <w:rPr>
          <w:rFonts w:hint="eastAsia" w:ascii="仿宋_GB2312" w:hAnsi="Times New Roman" w:eastAsia="仿宋_GB2312"/>
          <w:color w:val="000000" w:themeColor="text1"/>
          <w:sz w:val="32"/>
          <w:szCs w:val="32"/>
          <w:highlight w:val="none"/>
          <w:lang w:eastAsia="zh-CN"/>
          <w14:textFill>
            <w14:solidFill>
              <w14:schemeClr w14:val="tx1"/>
            </w14:solidFill>
          </w14:textFill>
        </w:rPr>
        <w:t>北京市自然科学基金委员会办公室</w:t>
      </w:r>
      <w:r>
        <w:rPr>
          <w:rFonts w:hint="eastAsia" w:ascii="仿宋_GB2312" w:hAnsi="Times New Roman" w:eastAsia="仿宋_GB2312"/>
          <w:color w:val="000000" w:themeColor="text1"/>
          <w:sz w:val="32"/>
          <w:szCs w:val="32"/>
          <w:highlight w:val="none"/>
          <w:lang w:val="en-US" w:eastAsia="zh-CN"/>
          <w14:textFill>
            <w14:solidFill>
              <w14:schemeClr w14:val="tx1"/>
            </w14:solidFill>
          </w14:textFill>
        </w:rPr>
        <w:t>1</w:t>
      </w:r>
      <w:r>
        <w:rPr>
          <w:rFonts w:hint="eastAsia" w:ascii="仿宋_GB2312" w:eastAsia="仿宋_GB2312"/>
          <w:color w:val="000000" w:themeColor="text1"/>
          <w:sz w:val="32"/>
          <w:szCs w:val="32"/>
          <w:highlight w:val="none"/>
          <w:u w:val="none"/>
          <w14:textFill>
            <w14:solidFill>
              <w14:schemeClr w14:val="tx1"/>
            </w14:solidFill>
          </w14:textFill>
        </w:rPr>
        <w:t>家参公管理事业单位的机关运行经费</w:t>
      </w:r>
      <w:r>
        <w:rPr>
          <w:rFonts w:hint="eastAsia" w:ascii="仿宋_GB2312" w:eastAsia="仿宋_GB2312"/>
          <w:color w:val="000000" w:themeColor="text1"/>
          <w:sz w:val="32"/>
          <w:szCs w:val="32"/>
          <w:highlight w:val="none"/>
          <w:u w:val="none"/>
          <w:lang w:eastAsia="zh-CN"/>
          <w14:textFill>
            <w14:solidFill>
              <w14:schemeClr w14:val="tx1"/>
            </w14:solidFill>
          </w14:textFill>
        </w:rPr>
        <w:t>财政拨款</w:t>
      </w:r>
      <w:r>
        <w:rPr>
          <w:rFonts w:hint="eastAsia" w:ascii="仿宋_GB2312" w:eastAsia="仿宋_GB2312"/>
          <w:color w:val="000000" w:themeColor="text1"/>
          <w:sz w:val="32"/>
          <w:szCs w:val="32"/>
          <w:highlight w:val="none"/>
          <w:u w:val="none"/>
          <w14:textFill>
            <w14:solidFill>
              <w14:schemeClr w14:val="tx1"/>
            </w14:solidFill>
          </w14:textFill>
        </w:rPr>
        <w:t>预算</w:t>
      </w:r>
      <w:r>
        <w:rPr>
          <w:rFonts w:hint="eastAsia" w:ascii="仿宋_GB2312" w:hAnsi="Times New Roman" w:eastAsia="仿宋_GB2312"/>
          <w:color w:val="000000" w:themeColor="text1"/>
          <w:sz w:val="32"/>
          <w:szCs w:val="32"/>
          <w:highlight w:val="none"/>
          <w:lang w:eastAsia="zh-CN"/>
          <w14:textFill>
            <w14:solidFill>
              <w14:schemeClr w14:val="tx1"/>
            </w14:solidFill>
          </w14:textFill>
        </w:rPr>
        <w:t>1</w:t>
      </w:r>
      <w:r>
        <w:rPr>
          <w:rFonts w:hint="eastAsia" w:ascii="仿宋_GB2312" w:hAnsi="Times New Roman" w:eastAsia="仿宋_GB2312"/>
          <w:color w:val="000000" w:themeColor="text1"/>
          <w:sz w:val="32"/>
          <w:szCs w:val="32"/>
          <w:highlight w:val="none"/>
          <w:lang w:val="en-US" w:eastAsia="zh-CN"/>
          <w14:textFill>
            <w14:solidFill>
              <w14:schemeClr w14:val="tx1"/>
            </w14:solidFill>
          </w14:textFill>
        </w:rPr>
        <w:t>32.95</w:t>
      </w:r>
      <w:r>
        <w:rPr>
          <w:rFonts w:hint="eastAsia" w:ascii="仿宋_GB2312" w:eastAsia="仿宋_GB2312"/>
          <w:color w:val="000000" w:themeColor="text1"/>
          <w:sz w:val="32"/>
          <w:szCs w:val="32"/>
          <w:highlight w:val="none"/>
          <w:u w:val="none"/>
          <w14:textFill>
            <w14:solidFill>
              <w14:schemeClr w14:val="tx1"/>
            </w14:solidFill>
          </w14:textFill>
        </w:rPr>
        <w:t>万元。</w:t>
      </w:r>
    </w:p>
    <w:p w14:paraId="798FF3C0">
      <w:pPr>
        <w:spacing w:line="560" w:lineRule="exact"/>
        <w:ind w:firstLine="640" w:firstLineChars="200"/>
        <w:rPr>
          <w:rFonts w:hint="eastAsia" w:ascii="楷体_GB2312" w:eastAsia="楷体_GB2312"/>
          <w:color w:val="000000" w:themeColor="text1"/>
          <w:sz w:val="32"/>
          <w:szCs w:val="32"/>
          <w:highlight w:val="none"/>
          <w:u w:val="none"/>
          <w14:textFill>
            <w14:solidFill>
              <w14:schemeClr w14:val="tx1"/>
            </w14:solidFill>
          </w14:textFill>
        </w:rPr>
      </w:pPr>
      <w:r>
        <w:rPr>
          <w:rFonts w:hint="eastAsia" w:ascii="楷体_GB2312" w:eastAsia="楷体_GB2312"/>
          <w:color w:val="000000" w:themeColor="text1"/>
          <w:sz w:val="32"/>
          <w:szCs w:val="32"/>
          <w:highlight w:val="none"/>
          <w:u w:val="none"/>
          <w14:textFill>
            <w14:solidFill>
              <w14:schemeClr w14:val="tx1"/>
            </w14:solidFill>
          </w14:textFill>
        </w:rPr>
        <w:t>（四）项目支出绩效目标情况说明</w:t>
      </w:r>
    </w:p>
    <w:p w14:paraId="6B2ED774">
      <w:pPr>
        <w:spacing w:line="560" w:lineRule="exact"/>
        <w:ind w:firstLine="640" w:firstLineChars="200"/>
        <w:rPr>
          <w:rFonts w:hint="eastAsia" w:ascii="仿宋_GB2312" w:eastAsia="仿宋_GB2312"/>
          <w:color w:val="000000" w:themeColor="text1"/>
          <w:sz w:val="32"/>
          <w:szCs w:val="32"/>
          <w:highlight w:val="none"/>
          <w:u w:val="none"/>
          <w:lang w:val="en-US" w:eastAsia="zh-CN"/>
          <w14:textFill>
            <w14:solidFill>
              <w14:schemeClr w14:val="tx1"/>
            </w14:solidFill>
          </w14:textFill>
        </w:rPr>
      </w:pPr>
      <w:r>
        <w:rPr>
          <w:rFonts w:hint="eastAsia" w:ascii="仿宋_GB2312" w:eastAsia="仿宋_GB2312"/>
          <w:color w:val="000000" w:themeColor="text1"/>
          <w:sz w:val="32"/>
          <w:szCs w:val="32"/>
          <w:highlight w:val="none"/>
          <w:u w:val="none"/>
          <w:lang w:eastAsia="zh-CN"/>
          <w14:textFill>
            <w14:solidFill>
              <w14:schemeClr w14:val="tx1"/>
            </w14:solidFill>
          </w14:textFill>
        </w:rPr>
        <w:t>2025年</w:t>
      </w:r>
      <w:r>
        <w:rPr>
          <w:rFonts w:hint="eastAsia" w:ascii="仿宋_GB2312" w:eastAsia="仿宋_GB2312"/>
          <w:color w:val="000000" w:themeColor="text1"/>
          <w:sz w:val="32"/>
          <w:szCs w:val="32"/>
          <w:highlight w:val="none"/>
          <w:u w:val="none"/>
          <w14:textFill>
            <w14:solidFill>
              <w14:schemeClr w14:val="tx1"/>
            </w14:solidFill>
          </w14:textFill>
        </w:rPr>
        <w:t>，</w:t>
      </w:r>
      <w:r>
        <w:rPr>
          <w:rFonts w:hint="eastAsia" w:ascii="仿宋_GB2312" w:hAnsi="Times New Roman" w:eastAsia="仿宋_GB2312"/>
          <w:color w:val="000000" w:themeColor="text1"/>
          <w:sz w:val="32"/>
          <w:szCs w:val="32"/>
          <w:highlight w:val="none"/>
          <w:lang w:eastAsia="zh-CN"/>
          <w14:textFill>
            <w14:solidFill>
              <w14:schemeClr w14:val="tx1"/>
            </w14:solidFill>
          </w14:textFill>
        </w:rPr>
        <w:t>北京市自然科学基金委员会办公室</w:t>
      </w:r>
      <w:r>
        <w:rPr>
          <w:rFonts w:hint="eastAsia" w:ascii="仿宋_GB2312" w:eastAsia="仿宋_GB2312"/>
          <w:color w:val="000000" w:themeColor="text1"/>
          <w:sz w:val="32"/>
          <w:szCs w:val="32"/>
          <w:highlight w:val="none"/>
          <w:u w:val="none"/>
          <w14:textFill>
            <w14:solidFill>
              <w14:schemeClr w14:val="tx1"/>
            </w14:solidFill>
          </w14:textFill>
        </w:rPr>
        <w:t>填报绩效目标的预算项目</w:t>
      </w:r>
      <w:r>
        <w:rPr>
          <w:rFonts w:hint="eastAsia" w:ascii="仿宋_GB2312" w:eastAsia="仿宋_GB2312"/>
          <w:color w:val="000000" w:themeColor="text1"/>
          <w:sz w:val="32"/>
          <w:szCs w:val="32"/>
          <w:highlight w:val="none"/>
          <w:u w:val="none"/>
          <w:lang w:val="en-US" w:eastAsia="zh-CN"/>
          <w14:textFill>
            <w14:solidFill>
              <w14:schemeClr w14:val="tx1"/>
            </w14:solidFill>
          </w14:textFill>
        </w:rPr>
        <w:t>8</w:t>
      </w:r>
      <w:r>
        <w:rPr>
          <w:rFonts w:hint="eastAsia" w:ascii="仿宋_GB2312" w:eastAsia="仿宋_GB2312"/>
          <w:color w:val="000000" w:themeColor="text1"/>
          <w:sz w:val="32"/>
          <w:szCs w:val="32"/>
          <w:highlight w:val="none"/>
          <w:u w:val="none"/>
          <w14:textFill>
            <w14:solidFill>
              <w14:schemeClr w14:val="tx1"/>
            </w14:solidFill>
          </w14:textFill>
        </w:rPr>
        <w:t>个，占本</w:t>
      </w:r>
      <w:r>
        <w:rPr>
          <w:rFonts w:hint="eastAsia" w:ascii="仿宋_GB2312" w:eastAsia="仿宋_GB2312"/>
          <w:color w:val="000000" w:themeColor="text1"/>
          <w:sz w:val="32"/>
          <w:szCs w:val="32"/>
          <w:highlight w:val="none"/>
          <w:u w:val="none"/>
          <w:lang w:eastAsia="zh-CN"/>
          <w14:textFill>
            <w14:solidFill>
              <w14:schemeClr w14:val="tx1"/>
            </w14:solidFill>
          </w14:textFill>
        </w:rPr>
        <w:t>单位</w:t>
      </w:r>
      <w:r>
        <w:rPr>
          <w:rFonts w:hint="eastAsia" w:ascii="仿宋_GB2312" w:eastAsia="仿宋_GB2312"/>
          <w:color w:val="000000" w:themeColor="text1"/>
          <w:sz w:val="32"/>
          <w:szCs w:val="32"/>
          <w:highlight w:val="none"/>
          <w:u w:val="none"/>
          <w14:textFill>
            <w14:solidFill>
              <w14:schemeClr w14:val="tx1"/>
            </w14:solidFill>
          </w14:textFill>
        </w:rPr>
        <w:t>本年预算项目</w:t>
      </w:r>
      <w:r>
        <w:rPr>
          <w:rFonts w:hint="eastAsia" w:ascii="仿宋_GB2312" w:eastAsia="仿宋_GB2312"/>
          <w:color w:val="000000" w:themeColor="text1"/>
          <w:sz w:val="32"/>
          <w:szCs w:val="32"/>
          <w:highlight w:val="none"/>
          <w:u w:val="none"/>
          <w:lang w:val="en-US" w:eastAsia="zh-CN"/>
          <w14:textFill>
            <w14:solidFill>
              <w14:schemeClr w14:val="tx1"/>
            </w14:solidFill>
          </w14:textFill>
        </w:rPr>
        <w:t>8</w:t>
      </w:r>
      <w:r>
        <w:rPr>
          <w:rFonts w:hint="eastAsia" w:ascii="仿宋_GB2312" w:eastAsia="仿宋_GB2312"/>
          <w:color w:val="000000" w:themeColor="text1"/>
          <w:sz w:val="32"/>
          <w:szCs w:val="32"/>
          <w:highlight w:val="none"/>
          <w:u w:val="none"/>
          <w14:textFill>
            <w14:solidFill>
              <w14:schemeClr w14:val="tx1"/>
            </w14:solidFill>
          </w14:textFill>
        </w:rPr>
        <w:t>个的</w:t>
      </w:r>
      <w:r>
        <w:rPr>
          <w:rFonts w:hint="eastAsia" w:ascii="仿宋_GB2312" w:eastAsia="仿宋_GB2312"/>
          <w:color w:val="000000" w:themeColor="text1"/>
          <w:sz w:val="32"/>
          <w:szCs w:val="32"/>
          <w:highlight w:val="none"/>
          <w:u w:val="none"/>
          <w:lang w:val="en-US" w:eastAsia="zh-CN"/>
          <w14:textFill>
            <w14:solidFill>
              <w14:schemeClr w14:val="tx1"/>
            </w14:solidFill>
          </w14:textFill>
        </w:rPr>
        <w:t>100</w:t>
      </w:r>
      <w:r>
        <w:rPr>
          <w:rFonts w:hint="eastAsia" w:ascii="仿宋_GB2312" w:eastAsia="仿宋_GB2312"/>
          <w:color w:val="000000" w:themeColor="text1"/>
          <w:sz w:val="32"/>
          <w:szCs w:val="32"/>
          <w:highlight w:val="none"/>
          <w:u w:val="none"/>
          <w14:textFill>
            <w14:solidFill>
              <w14:schemeClr w14:val="tx1"/>
            </w14:solidFill>
          </w14:textFill>
        </w:rPr>
        <w:t>%。填报绩效目标的项目支出预算</w:t>
      </w:r>
      <w:r>
        <w:rPr>
          <w:rFonts w:hint="eastAsia" w:ascii="仿宋_GB2312" w:hAnsi="Times New Roman" w:eastAsia="仿宋_GB2312"/>
          <w:color w:val="000000" w:themeColor="text1"/>
          <w:sz w:val="32"/>
          <w:szCs w:val="32"/>
          <w:highlight w:val="none"/>
          <w:lang w:val="en-US" w:eastAsia="zh-CN"/>
          <w14:textFill>
            <w14:solidFill>
              <w14:schemeClr w14:val="tx1"/>
            </w14:solidFill>
          </w14:textFill>
        </w:rPr>
        <w:t>102,547.76</w:t>
      </w:r>
      <w:r>
        <w:rPr>
          <w:rFonts w:hint="eastAsia" w:ascii="仿宋_GB2312" w:eastAsia="仿宋_GB2312"/>
          <w:color w:val="000000" w:themeColor="text1"/>
          <w:sz w:val="32"/>
          <w:szCs w:val="32"/>
          <w:highlight w:val="none"/>
          <w:u w:val="none"/>
          <w14:textFill>
            <w14:solidFill>
              <w14:schemeClr w14:val="tx1"/>
            </w14:solidFill>
          </w14:textFill>
        </w:rPr>
        <w:t>万元，占本</w:t>
      </w:r>
      <w:r>
        <w:rPr>
          <w:rFonts w:hint="eastAsia" w:ascii="仿宋_GB2312" w:eastAsia="仿宋_GB2312"/>
          <w:color w:val="000000" w:themeColor="text1"/>
          <w:sz w:val="32"/>
          <w:szCs w:val="32"/>
          <w:highlight w:val="none"/>
          <w:u w:val="none"/>
          <w:lang w:eastAsia="zh-CN"/>
          <w14:textFill>
            <w14:solidFill>
              <w14:schemeClr w14:val="tx1"/>
            </w14:solidFill>
          </w14:textFill>
        </w:rPr>
        <w:t>单位</w:t>
      </w:r>
      <w:r>
        <w:rPr>
          <w:rFonts w:hint="eastAsia" w:ascii="仿宋_GB2312" w:eastAsia="仿宋_GB2312"/>
          <w:color w:val="000000" w:themeColor="text1"/>
          <w:sz w:val="32"/>
          <w:szCs w:val="32"/>
          <w:highlight w:val="none"/>
          <w:u w:val="none"/>
          <w14:textFill>
            <w14:solidFill>
              <w14:schemeClr w14:val="tx1"/>
            </w14:solidFill>
          </w14:textFill>
        </w:rPr>
        <w:t>本年项目支出预算的</w:t>
      </w:r>
      <w:r>
        <w:rPr>
          <w:rFonts w:hint="eastAsia" w:ascii="仿宋_GB2312" w:eastAsia="仿宋_GB2312"/>
          <w:color w:val="000000" w:themeColor="text1"/>
          <w:sz w:val="32"/>
          <w:szCs w:val="32"/>
          <w:highlight w:val="none"/>
          <w:u w:val="none"/>
          <w:lang w:val="en-US" w:eastAsia="zh-CN"/>
          <w14:textFill>
            <w14:solidFill>
              <w14:schemeClr w14:val="tx1"/>
            </w14:solidFill>
          </w14:textFill>
        </w:rPr>
        <w:t>100</w:t>
      </w:r>
      <w:r>
        <w:rPr>
          <w:rFonts w:hint="eastAsia" w:ascii="仿宋_GB2312" w:eastAsia="仿宋_GB2312"/>
          <w:color w:val="000000" w:themeColor="text1"/>
          <w:sz w:val="32"/>
          <w:szCs w:val="32"/>
          <w:highlight w:val="none"/>
          <w:u w:val="none"/>
          <w14:textFill>
            <w14:solidFill>
              <w14:schemeClr w14:val="tx1"/>
            </w14:solidFill>
          </w14:textFill>
        </w:rPr>
        <w:t>%</w:t>
      </w:r>
      <w:r>
        <w:rPr>
          <w:rFonts w:hint="eastAsia" w:ascii="仿宋_GB2312" w:eastAsia="仿宋_GB2312"/>
          <w:color w:val="000000" w:themeColor="text1"/>
          <w:sz w:val="32"/>
          <w:szCs w:val="32"/>
          <w:highlight w:val="none"/>
          <w:u w:val="none"/>
          <w:lang w:eastAsia="zh-CN"/>
          <w14:textFill>
            <w14:solidFill>
              <w14:schemeClr w14:val="tx1"/>
            </w14:solidFill>
          </w14:textFill>
        </w:rPr>
        <w:t>。</w:t>
      </w:r>
    </w:p>
    <w:p w14:paraId="2861CD08">
      <w:pPr>
        <w:spacing w:line="560" w:lineRule="exact"/>
        <w:ind w:firstLine="640" w:firstLineChars="200"/>
        <w:rPr>
          <w:rFonts w:hint="eastAsia" w:ascii="楷体_GB2312" w:eastAsia="楷体_GB2312"/>
          <w:color w:val="000000" w:themeColor="text1"/>
          <w:sz w:val="32"/>
          <w:szCs w:val="32"/>
          <w:highlight w:val="none"/>
          <w:u w:val="none"/>
          <w14:textFill>
            <w14:solidFill>
              <w14:schemeClr w14:val="tx1"/>
            </w14:solidFill>
          </w14:textFill>
        </w:rPr>
      </w:pPr>
      <w:r>
        <w:rPr>
          <w:rFonts w:hint="eastAsia" w:ascii="楷体_GB2312" w:eastAsia="楷体_GB2312"/>
          <w:color w:val="000000" w:themeColor="text1"/>
          <w:sz w:val="32"/>
          <w:szCs w:val="32"/>
          <w:highlight w:val="none"/>
          <w:u w:val="none"/>
          <w14:textFill>
            <w14:solidFill>
              <w14:schemeClr w14:val="tx1"/>
            </w14:solidFill>
          </w14:textFill>
        </w:rPr>
        <w:t>（五）</w:t>
      </w:r>
      <w:r>
        <w:rPr>
          <w:rFonts w:hint="eastAsia" w:ascii="楷体_GB2312" w:eastAsia="楷体_GB2312" w:cs="Droid Sans"/>
          <w:color w:val="000000" w:themeColor="text1"/>
          <w:sz w:val="32"/>
          <w:szCs w:val="32"/>
          <w:highlight w:val="none"/>
          <w:u w:val="none"/>
          <w14:textFill>
            <w14:solidFill>
              <w14:schemeClr w14:val="tx1"/>
            </w14:solidFill>
          </w14:textFill>
        </w:rPr>
        <w:t>重点行政事业性收费情况说明</w:t>
      </w:r>
    </w:p>
    <w:p w14:paraId="5A1AACE7">
      <w:pPr>
        <w:spacing w:line="560" w:lineRule="exact"/>
        <w:ind w:firstLine="640" w:firstLineChars="200"/>
        <w:rPr>
          <w:rFonts w:hint="eastAsia" w:ascii="仿宋_GB2312" w:eastAsia="仿宋_GB2312"/>
          <w:color w:val="000000" w:themeColor="text1"/>
          <w:sz w:val="32"/>
          <w:szCs w:val="32"/>
          <w:highlight w:val="none"/>
          <w:u w:val="none"/>
          <w14:textFill>
            <w14:solidFill>
              <w14:schemeClr w14:val="tx1"/>
            </w14:solidFill>
          </w14:textFill>
        </w:rPr>
      </w:pPr>
      <w:r>
        <w:rPr>
          <w:rFonts w:hint="eastAsia" w:ascii="仿宋_GB2312" w:eastAsia="仿宋_GB2312"/>
          <w:color w:val="000000" w:themeColor="text1"/>
          <w:sz w:val="32"/>
          <w:szCs w:val="32"/>
          <w:highlight w:val="none"/>
          <w:u w:val="none"/>
          <w14:textFill>
            <w14:solidFill>
              <w14:schemeClr w14:val="tx1"/>
            </w14:solidFill>
          </w14:textFill>
        </w:rPr>
        <w:t>本单位</w:t>
      </w:r>
      <w:r>
        <w:rPr>
          <w:rFonts w:hint="eastAsia" w:ascii="仿宋_GB2312" w:eastAsia="仿宋_GB2312"/>
          <w:color w:val="000000" w:themeColor="text1"/>
          <w:sz w:val="32"/>
          <w:szCs w:val="32"/>
          <w:highlight w:val="none"/>
          <w:u w:val="none"/>
          <w:lang w:eastAsia="zh-CN"/>
          <w14:textFill>
            <w14:solidFill>
              <w14:schemeClr w14:val="tx1"/>
            </w14:solidFill>
          </w14:textFill>
        </w:rPr>
        <w:t>2025年</w:t>
      </w:r>
      <w:r>
        <w:rPr>
          <w:rFonts w:hint="eastAsia" w:ascii="仿宋_GB2312" w:eastAsia="仿宋_GB2312"/>
          <w:color w:val="000000" w:themeColor="text1"/>
          <w:sz w:val="32"/>
          <w:szCs w:val="32"/>
          <w:highlight w:val="none"/>
          <w:u w:val="none"/>
          <w14:textFill>
            <w14:solidFill>
              <w14:schemeClr w14:val="tx1"/>
            </w14:solidFill>
          </w14:textFill>
        </w:rPr>
        <w:t>无重点行政事业性收费</w:t>
      </w:r>
      <w:r>
        <w:rPr>
          <w:rFonts w:hint="eastAsia" w:ascii="仿宋_GB2312" w:eastAsia="仿宋_GB2312"/>
          <w:color w:val="000000" w:themeColor="text1"/>
          <w:sz w:val="32"/>
          <w:szCs w:val="32"/>
          <w:highlight w:val="none"/>
          <w:u w:val="none"/>
          <w:lang w:eastAsia="zh-CN"/>
          <w14:textFill>
            <w14:solidFill>
              <w14:schemeClr w14:val="tx1"/>
            </w14:solidFill>
          </w14:textFill>
        </w:rPr>
        <w:t>。</w:t>
      </w:r>
    </w:p>
    <w:p w14:paraId="03396F18">
      <w:pPr>
        <w:spacing w:line="560" w:lineRule="exact"/>
        <w:ind w:firstLine="640" w:firstLineChars="200"/>
        <w:rPr>
          <w:rFonts w:hint="eastAsia" w:ascii="楷体_GB2312" w:eastAsia="楷体_GB2312"/>
          <w:color w:val="000000" w:themeColor="text1"/>
          <w:sz w:val="32"/>
          <w:szCs w:val="32"/>
          <w:highlight w:val="none"/>
          <w:u w:val="none"/>
          <w14:textFill>
            <w14:solidFill>
              <w14:schemeClr w14:val="tx1"/>
            </w14:solidFill>
          </w14:textFill>
        </w:rPr>
      </w:pPr>
      <w:r>
        <w:rPr>
          <w:rFonts w:hint="eastAsia" w:ascii="楷体_GB2312" w:eastAsia="楷体_GB2312"/>
          <w:color w:val="000000" w:themeColor="text1"/>
          <w:sz w:val="32"/>
          <w:szCs w:val="32"/>
          <w:highlight w:val="none"/>
          <w:u w:val="none"/>
          <w14:textFill>
            <w14:solidFill>
              <w14:schemeClr w14:val="tx1"/>
            </w14:solidFill>
          </w14:textFill>
        </w:rPr>
        <w:t>（六）国有资本经营预算财政拨款情况说明</w:t>
      </w:r>
    </w:p>
    <w:p w14:paraId="6391F061">
      <w:pPr>
        <w:spacing w:line="560" w:lineRule="exact"/>
        <w:ind w:firstLine="640" w:firstLineChars="200"/>
        <w:rPr>
          <w:rFonts w:hint="eastAsia" w:ascii="仿宋_GB2312" w:eastAsia="仿宋_GB2312"/>
          <w:color w:val="000000" w:themeColor="text1"/>
          <w:sz w:val="32"/>
          <w:szCs w:val="32"/>
          <w:highlight w:val="none"/>
          <w:u w:val="none"/>
          <w:lang w:eastAsia="zh-CN"/>
          <w14:textFill>
            <w14:solidFill>
              <w14:schemeClr w14:val="tx1"/>
            </w14:solidFill>
          </w14:textFill>
        </w:rPr>
      </w:pPr>
      <w:r>
        <w:rPr>
          <w:rFonts w:hint="eastAsia" w:ascii="仿宋_GB2312" w:eastAsia="仿宋_GB2312"/>
          <w:color w:val="000000" w:themeColor="text1"/>
          <w:sz w:val="32"/>
          <w:szCs w:val="32"/>
          <w:highlight w:val="none"/>
          <w:u w:val="none"/>
          <w14:textFill>
            <w14:solidFill>
              <w14:schemeClr w14:val="tx1"/>
            </w14:solidFill>
          </w14:textFill>
        </w:rPr>
        <w:t>本单位</w:t>
      </w:r>
      <w:r>
        <w:rPr>
          <w:rFonts w:hint="eastAsia" w:ascii="仿宋_GB2312" w:eastAsia="仿宋_GB2312"/>
          <w:color w:val="000000" w:themeColor="text1"/>
          <w:sz w:val="32"/>
          <w:szCs w:val="32"/>
          <w:highlight w:val="none"/>
          <w:u w:val="none"/>
          <w:lang w:eastAsia="zh-CN"/>
          <w14:textFill>
            <w14:solidFill>
              <w14:schemeClr w14:val="tx1"/>
            </w14:solidFill>
          </w14:textFill>
        </w:rPr>
        <w:t>2025年</w:t>
      </w:r>
      <w:r>
        <w:rPr>
          <w:rFonts w:hint="eastAsia" w:ascii="仿宋_GB2312" w:eastAsia="仿宋_GB2312"/>
          <w:color w:val="000000" w:themeColor="text1"/>
          <w:sz w:val="32"/>
          <w:szCs w:val="32"/>
          <w:highlight w:val="none"/>
          <w:u w:val="none"/>
          <w14:textFill>
            <w14:solidFill>
              <w14:schemeClr w14:val="tx1"/>
            </w14:solidFill>
          </w14:textFill>
        </w:rPr>
        <w:t>无国有资本经营预算财政拨款安排的预算</w:t>
      </w:r>
      <w:r>
        <w:rPr>
          <w:rFonts w:hint="eastAsia" w:ascii="仿宋_GB2312" w:eastAsia="仿宋_GB2312"/>
          <w:color w:val="000000" w:themeColor="text1"/>
          <w:sz w:val="32"/>
          <w:szCs w:val="32"/>
          <w:highlight w:val="none"/>
          <w:u w:val="none"/>
          <w:lang w:eastAsia="zh-CN"/>
          <w14:textFill>
            <w14:solidFill>
              <w14:schemeClr w14:val="tx1"/>
            </w14:solidFill>
          </w14:textFill>
        </w:rPr>
        <w:t>。</w:t>
      </w:r>
    </w:p>
    <w:p w14:paraId="61746894">
      <w:pPr>
        <w:spacing w:line="560" w:lineRule="exact"/>
        <w:ind w:firstLine="640" w:firstLineChars="200"/>
        <w:rPr>
          <w:rFonts w:hint="eastAsia" w:ascii="仿宋_GB2312" w:eastAsia="仿宋_GB2312"/>
          <w:color w:val="000000" w:themeColor="text1"/>
          <w:sz w:val="32"/>
          <w:szCs w:val="32"/>
          <w:highlight w:val="none"/>
          <w:u w:val="none"/>
          <w14:textFill>
            <w14:solidFill>
              <w14:schemeClr w14:val="tx1"/>
            </w14:solidFill>
          </w14:textFill>
        </w:rPr>
      </w:pPr>
      <w:r>
        <w:rPr>
          <w:rFonts w:hint="eastAsia" w:ascii="楷体_GB2312" w:eastAsia="楷体_GB2312"/>
          <w:color w:val="000000" w:themeColor="text1"/>
          <w:sz w:val="32"/>
          <w:szCs w:val="32"/>
          <w:highlight w:val="none"/>
          <w:u w:val="none"/>
          <w14:textFill>
            <w14:solidFill>
              <w14:schemeClr w14:val="tx1"/>
            </w14:solidFill>
          </w14:textFill>
        </w:rPr>
        <w:t>（七）国有资产占用情况说明</w:t>
      </w:r>
    </w:p>
    <w:p w14:paraId="7D2674E4">
      <w:pPr>
        <w:spacing w:line="560" w:lineRule="exact"/>
        <w:ind w:firstLine="640" w:firstLineChars="200"/>
        <w:rPr>
          <w:rFonts w:hint="eastAsia" w:ascii="仿宋_GB2312" w:eastAsia="仿宋_GB2312"/>
          <w:color w:val="000000" w:themeColor="text1"/>
          <w:sz w:val="32"/>
          <w:szCs w:val="32"/>
          <w:highlight w:val="none"/>
          <w:u w:val="none"/>
          <w14:textFill>
            <w14:solidFill>
              <w14:schemeClr w14:val="tx1"/>
            </w14:solidFill>
          </w14:textFill>
        </w:rPr>
      </w:pPr>
      <w:r>
        <w:rPr>
          <w:rFonts w:hint="eastAsia" w:ascii="仿宋_GB2312" w:eastAsia="仿宋_GB2312"/>
          <w:color w:val="000000" w:themeColor="text1"/>
          <w:sz w:val="32"/>
          <w:szCs w:val="32"/>
          <w:highlight w:val="none"/>
          <w:u w:val="none"/>
          <w14:textFill>
            <w14:solidFill>
              <w14:schemeClr w14:val="tx1"/>
            </w14:solidFill>
          </w14:textFill>
        </w:rPr>
        <w:t>截至</w:t>
      </w:r>
      <w:r>
        <w:rPr>
          <w:rFonts w:hint="eastAsia" w:ascii="仿宋_GB2312" w:eastAsia="仿宋_GB2312"/>
          <w:color w:val="000000" w:themeColor="text1"/>
          <w:sz w:val="32"/>
          <w:szCs w:val="32"/>
          <w:highlight w:val="none"/>
          <w:u w:val="none"/>
          <w:lang w:eastAsia="zh-CN"/>
          <w14:textFill>
            <w14:solidFill>
              <w14:schemeClr w14:val="tx1"/>
            </w14:solidFill>
          </w14:textFill>
        </w:rPr>
        <w:t>2024</w:t>
      </w:r>
      <w:r>
        <w:rPr>
          <w:rFonts w:hint="eastAsia" w:ascii="仿宋_GB2312" w:eastAsia="仿宋_GB2312"/>
          <w:color w:val="000000" w:themeColor="text1"/>
          <w:sz w:val="32"/>
          <w:szCs w:val="32"/>
          <w:highlight w:val="none"/>
          <w:u w:val="none"/>
          <w14:textFill>
            <w14:solidFill>
              <w14:schemeClr w14:val="tx1"/>
            </w14:solidFill>
          </w14:textFill>
        </w:rPr>
        <w:t>年底，</w:t>
      </w:r>
      <w:r>
        <w:rPr>
          <w:rFonts w:hint="eastAsia" w:ascii="仿宋_GB2312" w:hAnsi="Times New Roman" w:eastAsia="仿宋_GB2312"/>
          <w:color w:val="000000" w:themeColor="text1"/>
          <w:sz w:val="32"/>
          <w:szCs w:val="32"/>
          <w:highlight w:val="none"/>
          <w:lang w:eastAsia="zh-CN"/>
          <w14:textFill>
            <w14:solidFill>
              <w14:schemeClr w14:val="tx1"/>
            </w14:solidFill>
          </w14:textFill>
        </w:rPr>
        <w:t>北京市自然科学基金委员会办公室</w:t>
      </w:r>
      <w:r>
        <w:rPr>
          <w:rFonts w:hint="eastAsia" w:ascii="仿宋_GB2312" w:eastAsia="仿宋_GB2312"/>
          <w:color w:val="000000" w:themeColor="text1"/>
          <w:sz w:val="32"/>
          <w:szCs w:val="32"/>
          <w:highlight w:val="none"/>
          <w:u w:val="none"/>
          <w14:textFill>
            <w14:solidFill>
              <w14:schemeClr w14:val="tx1"/>
            </w14:solidFill>
          </w14:textFill>
        </w:rPr>
        <w:t>共有车辆</w:t>
      </w:r>
      <w:r>
        <w:rPr>
          <w:rFonts w:hint="eastAsia" w:ascii="仿宋_GB2312" w:eastAsia="仿宋_GB2312"/>
          <w:color w:val="000000" w:themeColor="text1"/>
          <w:sz w:val="32"/>
          <w:szCs w:val="32"/>
          <w:highlight w:val="none"/>
          <w:u w:val="none"/>
          <w:lang w:val="en-US" w:eastAsia="zh-CN"/>
          <w14:textFill>
            <w14:solidFill>
              <w14:schemeClr w14:val="tx1"/>
            </w14:solidFill>
          </w14:textFill>
        </w:rPr>
        <w:t>1</w:t>
      </w:r>
      <w:r>
        <w:rPr>
          <w:rFonts w:hint="eastAsia" w:ascii="仿宋_GB2312" w:eastAsia="仿宋_GB2312"/>
          <w:color w:val="000000" w:themeColor="text1"/>
          <w:sz w:val="32"/>
          <w:szCs w:val="32"/>
          <w:highlight w:val="none"/>
          <w:u w:val="none"/>
          <w14:textFill>
            <w14:solidFill>
              <w14:schemeClr w14:val="tx1"/>
            </w14:solidFill>
          </w14:textFill>
        </w:rPr>
        <w:t>台，共计17.98万元；单位价值50万元以上的设备</w:t>
      </w:r>
      <w:r>
        <w:rPr>
          <w:rFonts w:hint="eastAsia" w:ascii="仿宋_GB2312" w:eastAsia="仿宋_GB2312"/>
          <w:color w:val="000000" w:themeColor="text1"/>
          <w:sz w:val="32"/>
          <w:szCs w:val="32"/>
          <w:highlight w:val="none"/>
          <w:u w:val="none"/>
          <w:lang w:val="en-US" w:eastAsia="zh-CN"/>
          <w14:textFill>
            <w14:solidFill>
              <w14:schemeClr w14:val="tx1"/>
            </w14:solidFill>
          </w14:textFill>
        </w:rPr>
        <w:t>2</w:t>
      </w:r>
      <w:r>
        <w:rPr>
          <w:rFonts w:hint="eastAsia" w:ascii="仿宋_GB2312" w:eastAsia="仿宋_GB2312"/>
          <w:color w:val="000000" w:themeColor="text1"/>
          <w:sz w:val="32"/>
          <w:szCs w:val="32"/>
          <w:highlight w:val="none"/>
          <w:u w:val="none"/>
          <w14:textFill>
            <w14:solidFill>
              <w14:schemeClr w14:val="tx1"/>
            </w14:solidFill>
          </w14:textFill>
        </w:rPr>
        <w:t>套、共计313.51万元。</w:t>
      </w:r>
      <w:r>
        <w:rPr>
          <w:rFonts w:hint="eastAsia" w:ascii="仿宋_GB2312" w:eastAsia="仿宋_GB2312"/>
          <w:color w:val="000000" w:themeColor="text1"/>
          <w:sz w:val="32"/>
          <w:szCs w:val="32"/>
          <w:highlight w:val="none"/>
          <w:u w:val="none"/>
          <w:lang w:val="en-US" w:eastAsia="zh-CN"/>
          <w14:textFill>
            <w14:solidFill>
              <w14:schemeClr w14:val="tx1"/>
            </w14:solidFill>
          </w14:textFill>
        </w:rPr>
        <w:t>2025年预算安排中，购置单位价值50万元以上的设备0台（套），共计0.00万元。</w:t>
      </w:r>
    </w:p>
    <w:p w14:paraId="65FE4ED1">
      <w:pPr>
        <w:spacing w:line="560" w:lineRule="exact"/>
        <w:ind w:firstLine="640" w:firstLineChars="200"/>
        <w:rPr>
          <w:rFonts w:hint="eastAsia" w:ascii="仿宋_GB2312" w:eastAsia="仿宋_GB2312"/>
          <w:color w:val="000000" w:themeColor="text1"/>
          <w:spacing w:val="-2"/>
          <w:sz w:val="32"/>
          <w:szCs w:val="32"/>
          <w:highlight w:val="none"/>
          <w:u w:val="none"/>
          <w14:textFill>
            <w14:solidFill>
              <w14:schemeClr w14:val="tx1"/>
            </w14:solidFill>
          </w14:textFill>
        </w:rPr>
      </w:pPr>
      <w:r>
        <w:rPr>
          <w:rFonts w:hint="eastAsia" w:ascii="黑体" w:eastAsia="黑体"/>
          <w:color w:val="000000" w:themeColor="text1"/>
          <w:sz w:val="32"/>
          <w:szCs w:val="32"/>
          <w:highlight w:val="none"/>
          <w:u w:val="none"/>
          <w14:textFill>
            <w14:solidFill>
              <w14:schemeClr w14:val="tx1"/>
            </w14:solidFill>
          </w14:textFill>
        </w:rPr>
        <w:t>六、名词解释</w:t>
      </w:r>
    </w:p>
    <w:p w14:paraId="35985469">
      <w:pPr>
        <w:spacing w:line="560" w:lineRule="exact"/>
        <w:ind w:firstLine="640" w:firstLineChars="200"/>
        <w:rPr>
          <w:rFonts w:hint="eastAsia" w:ascii="仿宋_GB2312" w:eastAsia="仿宋_GB2312"/>
          <w:color w:val="000000" w:themeColor="text1"/>
          <w:sz w:val="32"/>
          <w:szCs w:val="32"/>
          <w:highlight w:val="none"/>
          <w:u w:val="none"/>
          <w14:textFill>
            <w14:solidFill>
              <w14:schemeClr w14:val="tx1"/>
            </w14:solidFill>
          </w14:textFill>
        </w:rPr>
      </w:pPr>
      <w:r>
        <w:rPr>
          <w:rFonts w:hint="eastAsia" w:ascii="仿宋_GB2312" w:eastAsia="仿宋_GB2312"/>
          <w:color w:val="000000" w:themeColor="text1"/>
          <w:sz w:val="32"/>
          <w:szCs w:val="32"/>
          <w:highlight w:val="none"/>
          <w:u w:val="none"/>
          <w14:textFill>
            <w14:solidFill>
              <w14:schemeClr w14:val="tx1"/>
            </w14:solidFill>
          </w14:textFill>
        </w:rPr>
        <w:t>基本支出：指为保障机构正常运转、完成日常工作任务而发生的人员支出和公用支出。</w:t>
      </w:r>
    </w:p>
    <w:p w14:paraId="0F1AA294">
      <w:pPr>
        <w:spacing w:line="560" w:lineRule="exact"/>
        <w:ind w:firstLine="640" w:firstLineChars="200"/>
        <w:rPr>
          <w:rFonts w:hint="eastAsia" w:ascii="仿宋_GB2312" w:eastAsia="仿宋_GB2312"/>
          <w:color w:val="000000" w:themeColor="text1"/>
          <w:sz w:val="32"/>
          <w:szCs w:val="32"/>
          <w:highlight w:val="none"/>
          <w:u w:val="none"/>
          <w14:textFill>
            <w14:solidFill>
              <w14:schemeClr w14:val="tx1"/>
            </w14:solidFill>
          </w14:textFill>
        </w:rPr>
      </w:pPr>
      <w:r>
        <w:rPr>
          <w:rFonts w:hint="eastAsia" w:ascii="仿宋_GB2312" w:eastAsia="仿宋_GB2312"/>
          <w:color w:val="000000" w:themeColor="text1"/>
          <w:sz w:val="32"/>
          <w:szCs w:val="32"/>
          <w:highlight w:val="none"/>
          <w:u w:val="none"/>
          <w14:textFill>
            <w14:solidFill>
              <w14:schemeClr w14:val="tx1"/>
            </w14:solidFill>
          </w14:textFill>
        </w:rPr>
        <w:t>项目支出：指在基本支出之外为完成特定行政任务或事业发展目标所发生的支出。</w:t>
      </w:r>
    </w:p>
    <w:p w14:paraId="1F1F4448">
      <w:pPr>
        <w:spacing w:line="560" w:lineRule="exact"/>
        <w:ind w:firstLine="640" w:firstLineChars="200"/>
        <w:rPr>
          <w:rFonts w:hint="eastAsia" w:ascii="仿宋_GB2312" w:eastAsia="仿宋_GB2312"/>
          <w:color w:val="000000" w:themeColor="text1"/>
          <w:sz w:val="32"/>
          <w:szCs w:val="32"/>
          <w:highlight w:val="none"/>
          <w:u w:val="none"/>
          <w14:textFill>
            <w14:solidFill>
              <w14:schemeClr w14:val="tx1"/>
            </w14:solidFill>
          </w14:textFill>
        </w:rPr>
      </w:pPr>
      <w:r>
        <w:rPr>
          <w:rFonts w:hint="eastAsia" w:ascii="仿宋_GB2312" w:eastAsia="仿宋_GB2312"/>
          <w:color w:val="000000"/>
          <w:sz w:val="32"/>
          <w:szCs w:val="32"/>
          <w:highlight w:val="none"/>
          <w:u w:val="none"/>
        </w:rPr>
        <w:t>“三公”经费财政拨款预算数：指</w:t>
      </w:r>
      <w:r>
        <w:rPr>
          <w:rFonts w:hint="eastAsia" w:ascii="仿宋_GB2312" w:eastAsia="仿宋_GB2312"/>
          <w:color w:val="000000" w:themeColor="text1"/>
          <w:sz w:val="32"/>
          <w:szCs w:val="32"/>
          <w:highlight w:val="none"/>
          <w:u w:val="none"/>
          <w14:textFill>
            <w14:solidFill>
              <w14:schemeClr w14:val="tx1"/>
            </w14:solidFill>
          </w14:textFill>
        </w:rPr>
        <w:t>本单位当年单位预算</w:t>
      </w:r>
      <w:r>
        <w:rPr>
          <w:rFonts w:hint="eastAsia" w:ascii="仿宋_GB2312" w:eastAsia="仿宋_GB2312"/>
          <w:color w:val="000000" w:themeColor="text1"/>
          <w:sz w:val="32"/>
          <w:szCs w:val="32"/>
          <w:highlight w:val="none"/>
          <w:u w:val="none"/>
          <w:lang w:eastAsia="zh-CN"/>
          <w14:textFill>
            <w14:solidFill>
              <w14:schemeClr w14:val="tx1"/>
            </w14:solidFill>
          </w14:textFill>
        </w:rPr>
        <w:t>中财政拨款</w:t>
      </w:r>
      <w:r>
        <w:rPr>
          <w:rFonts w:hint="eastAsia" w:ascii="仿宋_GB2312" w:eastAsia="仿宋_GB2312"/>
          <w:color w:val="000000" w:themeColor="text1"/>
          <w:sz w:val="32"/>
          <w:szCs w:val="32"/>
          <w:highlight w:val="none"/>
          <w:u w:val="none"/>
          <w14:textFill>
            <w14:solidFill>
              <w14:schemeClr w14:val="tx1"/>
            </w14:solidFill>
          </w14:textFill>
        </w:rPr>
        <w:t>安排的因公出国（境）费用、公务接待费、公务用车购置和运行维护费预算数。</w:t>
      </w:r>
    </w:p>
    <w:p w14:paraId="060D4704">
      <w:pPr>
        <w:spacing w:line="560" w:lineRule="exact"/>
        <w:ind w:firstLine="640" w:firstLineChars="200"/>
        <w:rPr>
          <w:rFonts w:hint="eastAsia" w:ascii="仿宋_GB2312" w:eastAsia="仿宋_GB2312"/>
          <w:color w:val="000000" w:themeColor="text1"/>
          <w:sz w:val="32"/>
          <w:szCs w:val="32"/>
          <w:highlight w:val="none"/>
          <w:u w:val="none"/>
          <w14:textFill>
            <w14:solidFill>
              <w14:schemeClr w14:val="tx1"/>
            </w14:solidFill>
          </w14:textFill>
        </w:rPr>
      </w:pPr>
      <w:r>
        <w:rPr>
          <w:rFonts w:hint="eastAsia" w:ascii="仿宋_GB2312" w:eastAsia="仿宋_GB2312"/>
          <w:color w:val="000000"/>
          <w:sz w:val="32"/>
          <w:szCs w:val="32"/>
          <w:highlight w:val="none"/>
          <w:u w:val="none"/>
        </w:rPr>
        <w:t>机关运行经费：</w:t>
      </w:r>
      <w:r>
        <w:rPr>
          <w:rFonts w:hint="eastAsia" w:ascii="仿宋_GB2312" w:eastAsia="仿宋_GB2312"/>
          <w:color w:val="000000" w:themeColor="text1"/>
          <w:sz w:val="32"/>
          <w:szCs w:val="32"/>
          <w:highlight w:val="none"/>
          <w:u w:val="none"/>
          <w14:textFill>
            <w14:solidFill>
              <w14:schemeClr w14:val="tx1"/>
            </w14:solidFill>
          </w14:textFill>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BD56396">
      <w:pPr>
        <w:spacing w:line="560" w:lineRule="exact"/>
        <w:ind w:firstLine="640" w:firstLineChars="200"/>
        <w:rPr>
          <w:rFonts w:hint="eastAsia" w:ascii="仿宋_GB2312" w:eastAsia="仿宋_GB2312"/>
          <w:color w:val="000000" w:themeColor="text1"/>
          <w:sz w:val="32"/>
          <w:szCs w:val="32"/>
          <w:highlight w:val="none"/>
          <w:u w:val="none"/>
          <w14:textFill>
            <w14:solidFill>
              <w14:schemeClr w14:val="tx1"/>
            </w14:solidFill>
          </w14:textFill>
        </w:rPr>
      </w:pPr>
      <w:r>
        <w:rPr>
          <w:rFonts w:hint="eastAsia" w:ascii="仿宋_GB2312" w:eastAsia="仿宋_GB2312"/>
          <w:color w:val="000000" w:themeColor="text1"/>
          <w:sz w:val="32"/>
          <w:szCs w:val="32"/>
          <w:highlight w:val="none"/>
          <w:u w:val="none"/>
          <w14:textFill>
            <w14:solidFill>
              <w14:schemeClr w14:val="tx1"/>
            </w14:solidFill>
          </w14:textFill>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3EEA5073">
      <w:pPr>
        <w:spacing w:line="560" w:lineRule="exact"/>
        <w:ind w:firstLine="640" w:firstLineChars="200"/>
        <w:rPr>
          <w:rFonts w:hint="eastAsia" w:ascii="仿宋_GB2312" w:hAnsi="Times New Roman" w:eastAsia="仿宋_GB2312" w:cs="Droid Sans"/>
          <w:b w:val="0"/>
          <w:bCs w:val="0"/>
          <w:color w:val="000000"/>
          <w:sz w:val="32"/>
          <w:szCs w:val="32"/>
          <w:u w:val="none"/>
        </w:rPr>
      </w:pPr>
      <w:r>
        <w:rPr>
          <w:rFonts w:hint="eastAsia" w:ascii="仿宋_GB2312" w:hAnsi="Times New Roman" w:eastAsia="仿宋_GB2312" w:cs="Droid Sans"/>
          <w:b w:val="0"/>
          <w:bCs w:val="0"/>
          <w:color w:val="000000"/>
          <w:sz w:val="32"/>
          <w:szCs w:val="32"/>
          <w:u w:val="none"/>
        </w:rPr>
        <w:t>北京市自然科学基金</w:t>
      </w:r>
      <w:r>
        <w:rPr>
          <w:rFonts w:hint="eastAsia" w:ascii="仿宋_GB2312" w:eastAsia="仿宋_GB2312" w:cs="Droid Sans"/>
          <w:b w:val="0"/>
          <w:bCs w:val="0"/>
          <w:color w:val="000000"/>
          <w:sz w:val="32"/>
          <w:szCs w:val="32"/>
          <w:u w:val="none"/>
          <w:lang w:eastAsia="zh-CN"/>
        </w:rPr>
        <w:t>：根据</w:t>
      </w:r>
      <w:r>
        <w:rPr>
          <w:rFonts w:hint="eastAsia" w:ascii="仿宋_GB2312" w:hAnsi="Times New Roman" w:eastAsia="仿宋_GB2312"/>
          <w:b w:val="0"/>
          <w:bCs w:val="0"/>
          <w:color w:val="000000"/>
          <w:sz w:val="32"/>
          <w:szCs w:val="32"/>
          <w:u w:val="none"/>
        </w:rPr>
        <w:t>《北京市自然科学基金管理办法》</w:t>
      </w:r>
      <w:r>
        <w:rPr>
          <w:rFonts w:hint="eastAsia" w:ascii="仿宋_GB2312" w:hAnsi="Times New Roman" w:eastAsia="仿宋_GB2312"/>
          <w:b w:val="0"/>
          <w:bCs w:val="0"/>
          <w:color w:val="000000"/>
          <w:sz w:val="32"/>
          <w:szCs w:val="32"/>
          <w:u w:val="none"/>
          <w:lang w:eastAsia="zh-CN"/>
        </w:rPr>
        <w:t>（2011年7月7日北京市人民政府第235号令发布、根据2024年11月27日北京市人民政府第313号令修改）</w:t>
      </w:r>
      <w:r>
        <w:rPr>
          <w:rFonts w:hint="eastAsia" w:ascii="仿宋_GB2312" w:hAnsi="Times New Roman" w:eastAsia="仿宋_GB2312"/>
          <w:b w:val="0"/>
          <w:bCs w:val="0"/>
          <w:color w:val="000000"/>
          <w:sz w:val="32"/>
          <w:szCs w:val="32"/>
          <w:u w:val="none"/>
        </w:rPr>
        <w:t>，</w:t>
      </w:r>
      <w:r>
        <w:rPr>
          <w:rFonts w:hint="eastAsia" w:ascii="仿宋_GB2312" w:hAnsi="Times New Roman" w:eastAsia="仿宋_GB2312"/>
          <w:b w:val="0"/>
          <w:bCs w:val="0"/>
          <w:color w:val="000000"/>
          <w:sz w:val="32"/>
          <w:szCs w:val="32"/>
          <w:u w:val="none"/>
          <w:lang w:eastAsia="zh-CN"/>
        </w:rPr>
        <w:t>本市设立北京市自然科学基金，资助自然科学和与自然科学相交叉的学科领域的基础研究、应用基础研究及其相关的环境条件促进活动，支持人才培养和团队建设，发挥基础研究对科技创新的源头供给和引领作用。</w:t>
      </w:r>
    </w:p>
    <w:p w14:paraId="24F589E3">
      <w:pPr>
        <w:pStyle w:val="2"/>
        <w:rPr>
          <w:rFonts w:hint="eastAsia"/>
        </w:rPr>
      </w:pPr>
    </w:p>
    <w:p w14:paraId="6F195867">
      <w:pPr>
        <w:spacing w:line="240" w:lineRule="auto"/>
        <w:jc w:val="left"/>
        <w:rPr>
          <w:rFonts w:hint="eastAsia" w:ascii="方正小标宋简体" w:eastAsia="方正小标宋简体"/>
          <w:color w:val="000000" w:themeColor="text1"/>
          <w:sz w:val="36"/>
          <w:szCs w:val="36"/>
          <w:highlight w:val="none"/>
          <w:u w:val="none"/>
          <w14:textFill>
            <w14:solidFill>
              <w14:schemeClr w14:val="tx1"/>
            </w14:solidFill>
          </w14:textFill>
        </w:rPr>
      </w:pPr>
      <w:r>
        <w:rPr>
          <w:rFonts w:hint="eastAsia" w:ascii="方正小标宋简体" w:eastAsia="方正小标宋简体"/>
          <w:color w:val="000000" w:themeColor="text1"/>
          <w:sz w:val="36"/>
          <w:szCs w:val="36"/>
          <w:highlight w:val="none"/>
          <w:u w:val="none"/>
          <w14:textFill>
            <w14:solidFill>
              <w14:schemeClr w14:val="tx1"/>
            </w14:solidFill>
          </w14:textFill>
        </w:rPr>
        <w:br w:type="page"/>
      </w:r>
    </w:p>
    <w:p w14:paraId="695523A5">
      <w:pPr>
        <w:spacing w:line="560" w:lineRule="exact"/>
        <w:jc w:val="center"/>
        <w:rPr>
          <w:rFonts w:hint="eastAsia" w:ascii="方正小标宋简体" w:eastAsia="方正小标宋简体"/>
          <w:color w:val="000000" w:themeColor="text1"/>
          <w:sz w:val="36"/>
          <w:szCs w:val="36"/>
          <w:highlight w:val="none"/>
          <w:u w:val="none"/>
          <w14:textFill>
            <w14:solidFill>
              <w14:schemeClr w14:val="tx1"/>
            </w14:solidFill>
          </w14:textFill>
        </w:rPr>
      </w:pPr>
      <w:r>
        <w:rPr>
          <w:rFonts w:hint="eastAsia" w:ascii="方正小标宋简体" w:eastAsia="方正小标宋简体"/>
          <w:color w:val="000000" w:themeColor="text1"/>
          <w:sz w:val="36"/>
          <w:szCs w:val="36"/>
          <w:highlight w:val="none"/>
          <w:u w:val="none"/>
          <w14:textFill>
            <w14:solidFill>
              <w14:schemeClr w14:val="tx1"/>
            </w14:solidFill>
          </w14:textFill>
        </w:rPr>
        <w:t xml:space="preserve">第二部分  </w:t>
      </w:r>
      <w:r>
        <w:rPr>
          <w:rFonts w:hint="eastAsia" w:ascii="方正小标宋简体" w:eastAsia="方正小标宋简体"/>
          <w:color w:val="000000" w:themeColor="text1"/>
          <w:sz w:val="36"/>
          <w:szCs w:val="36"/>
          <w:highlight w:val="none"/>
          <w:u w:val="none"/>
          <w:lang w:eastAsia="zh-CN"/>
          <w14:textFill>
            <w14:solidFill>
              <w14:schemeClr w14:val="tx1"/>
            </w14:solidFill>
          </w14:textFill>
        </w:rPr>
        <w:t>2025年度</w:t>
      </w:r>
      <w:r>
        <w:rPr>
          <w:rFonts w:hint="eastAsia" w:ascii="方正小标宋简体" w:eastAsia="方正小标宋简体"/>
          <w:color w:val="000000" w:themeColor="text1"/>
          <w:sz w:val="36"/>
          <w:szCs w:val="36"/>
          <w:highlight w:val="none"/>
          <w:u w:val="none"/>
          <w14:textFill>
            <w14:solidFill>
              <w14:schemeClr w14:val="tx1"/>
            </w14:solidFill>
          </w14:textFill>
        </w:rPr>
        <w:t>单位预算报表</w:t>
      </w:r>
    </w:p>
    <w:p w14:paraId="791D66D5">
      <w:pPr>
        <w:spacing w:line="560" w:lineRule="exact"/>
        <w:ind w:firstLine="640" w:firstLineChars="200"/>
        <w:rPr>
          <w:rFonts w:hint="eastAsia" w:ascii="仿宋_GB2312" w:eastAsia="仿宋_GB2312"/>
          <w:color w:val="000000" w:themeColor="text1"/>
          <w:sz w:val="32"/>
          <w:szCs w:val="32"/>
          <w:highlight w:val="none"/>
          <w:u w:val="none"/>
          <w14:textFill>
            <w14:solidFill>
              <w14:schemeClr w14:val="tx1"/>
            </w14:solidFill>
          </w14:textFill>
        </w:rPr>
      </w:pPr>
      <w:r>
        <w:rPr>
          <w:rFonts w:hint="eastAsia" w:ascii="仿宋_GB2312" w:eastAsia="仿宋_GB2312"/>
          <w:color w:val="000000" w:themeColor="text1"/>
          <w:sz w:val="32"/>
          <w:szCs w:val="32"/>
          <w:highlight w:val="none"/>
          <w:u w:val="none"/>
          <w14:textFill>
            <w14:solidFill>
              <w14:schemeClr w14:val="tx1"/>
            </w14:solidFill>
          </w14:textFill>
        </w:rPr>
        <w:t>附件：</w:t>
      </w:r>
      <w:r>
        <w:rPr>
          <w:rFonts w:hint="eastAsia" w:ascii="仿宋_GB2312" w:hAnsi="Times New Roman" w:eastAsia="仿宋_GB2312"/>
          <w:color w:val="000000" w:themeColor="text1"/>
          <w:sz w:val="32"/>
          <w:szCs w:val="32"/>
          <w:highlight w:val="none"/>
          <w:lang w:eastAsia="zh-CN"/>
          <w14:textFill>
            <w14:solidFill>
              <w14:schemeClr w14:val="tx1"/>
            </w14:solidFill>
          </w14:textFill>
        </w:rPr>
        <w:t>北京市自然科学基金委员会办公室</w:t>
      </w:r>
      <w:r>
        <w:rPr>
          <w:rFonts w:hint="eastAsia" w:ascii="仿宋_GB2312" w:eastAsia="仿宋_GB2312"/>
          <w:color w:val="000000" w:themeColor="text1"/>
          <w:sz w:val="32"/>
          <w:szCs w:val="32"/>
          <w:highlight w:val="none"/>
          <w:u w:val="none"/>
          <w:lang w:eastAsia="zh-CN"/>
          <w14:textFill>
            <w14:solidFill>
              <w14:schemeClr w14:val="tx1"/>
            </w14:solidFill>
          </w14:textFill>
        </w:rPr>
        <w:t>2025年</w:t>
      </w:r>
      <w:r>
        <w:rPr>
          <w:rFonts w:hint="eastAsia" w:ascii="仿宋_GB2312" w:eastAsia="仿宋_GB2312"/>
          <w:color w:val="000000" w:themeColor="text1"/>
          <w:sz w:val="32"/>
          <w:szCs w:val="32"/>
          <w:highlight w:val="none"/>
          <w:u w:val="none"/>
          <w14:textFill>
            <w14:solidFill>
              <w14:schemeClr w14:val="tx1"/>
            </w14:solidFill>
          </w14:textFill>
        </w:rPr>
        <w:t>度单位预算报表</w:t>
      </w:r>
      <w:r>
        <w:rPr>
          <w:rFonts w:hint="eastAsia" w:ascii="仿宋_GB2312" w:eastAsia="仿宋_GB2312" w:cs="宋体"/>
          <w:color w:val="000000" w:themeColor="text1"/>
          <w:kern w:val="0"/>
          <w:sz w:val="32"/>
          <w:szCs w:val="32"/>
          <w:highlight w:val="none"/>
          <w:u w:val="none"/>
          <w:lang w:val="zh-CN"/>
          <w14:textFill>
            <w14:solidFill>
              <w14:schemeClr w14:val="tx1"/>
            </w14:solidFill>
          </w14:textFill>
        </w:rPr>
        <w:t xml:space="preserve"> </w:t>
      </w:r>
    </w:p>
    <w:p w14:paraId="01742BE4">
      <w:pPr>
        <w:rPr>
          <w:color w:val="000000" w:themeColor="text1"/>
          <w:highlight w:val="none"/>
          <w14:textFill>
            <w14:solidFill>
              <w14:schemeClr w14:val="tx1"/>
            </w14:solidFill>
          </w14:textFill>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A8E21A">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B4EE7EA">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6B4EE7EA">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14:paraId="5F47E5C4">
    <w:pPr>
      <w:pStyle w:val="5"/>
      <w:ind w:right="360" w:firstLine="36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abstractNum w:abstractNumId="1">
    <w:nsid w:val="3567DDCB"/>
    <w:multiLevelType w:val="singleLevel"/>
    <w:tmpl w:val="3567DDCB"/>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431F96"/>
    <w:rsid w:val="018C0088"/>
    <w:rsid w:val="065D1077"/>
    <w:rsid w:val="0C874EE1"/>
    <w:rsid w:val="0E431F96"/>
    <w:rsid w:val="121A5CB9"/>
    <w:rsid w:val="1AFD6488"/>
    <w:rsid w:val="1CB161DE"/>
    <w:rsid w:val="25FC5726"/>
    <w:rsid w:val="289224EA"/>
    <w:rsid w:val="2AE95DBA"/>
    <w:rsid w:val="2BAC4B32"/>
    <w:rsid w:val="2C3E0808"/>
    <w:rsid w:val="2D0A66C5"/>
    <w:rsid w:val="2D483DC1"/>
    <w:rsid w:val="33C4261F"/>
    <w:rsid w:val="34365337"/>
    <w:rsid w:val="37506ECC"/>
    <w:rsid w:val="3A467E5C"/>
    <w:rsid w:val="3A776C47"/>
    <w:rsid w:val="3A8E4995"/>
    <w:rsid w:val="3F163194"/>
    <w:rsid w:val="3F4F65F3"/>
    <w:rsid w:val="40097205"/>
    <w:rsid w:val="427D4E8B"/>
    <w:rsid w:val="459D614F"/>
    <w:rsid w:val="47765215"/>
    <w:rsid w:val="49287FD7"/>
    <w:rsid w:val="4A4260C2"/>
    <w:rsid w:val="4A8D2EE7"/>
    <w:rsid w:val="4C7C6A04"/>
    <w:rsid w:val="4E0B5A93"/>
    <w:rsid w:val="526308B6"/>
    <w:rsid w:val="531D1302"/>
    <w:rsid w:val="54516096"/>
    <w:rsid w:val="58C4443F"/>
    <w:rsid w:val="59A00A55"/>
    <w:rsid w:val="5A200FE3"/>
    <w:rsid w:val="5A3E6986"/>
    <w:rsid w:val="5CFA291C"/>
    <w:rsid w:val="5D147594"/>
    <w:rsid w:val="5F1770C1"/>
    <w:rsid w:val="63C05E4E"/>
    <w:rsid w:val="64484B1C"/>
    <w:rsid w:val="64B72086"/>
    <w:rsid w:val="65041CCE"/>
    <w:rsid w:val="70F81D2B"/>
    <w:rsid w:val="726B27E7"/>
    <w:rsid w:val="753C5001"/>
    <w:rsid w:val="77C267D5"/>
    <w:rsid w:val="7CFB1F19"/>
    <w:rsid w:val="7D886B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Date"/>
    <w:basedOn w:val="1"/>
    <w:next w:val="1"/>
    <w:qFormat/>
    <w:uiPriority w:val="0"/>
    <w:rPr>
      <w:rFonts w:eastAsia="楷体_GB2312" w:cs="Droid Sans"/>
      <w:sz w:val="32"/>
      <w:szCs w:val="20"/>
      <w:lang w:bidi="ar-SA"/>
    </w:rPr>
  </w:style>
  <w:style w:type="paragraph" w:styleId="5">
    <w:name w:val="footer"/>
    <w:basedOn w:val="1"/>
    <w:qFormat/>
    <w:uiPriority w:val="99"/>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收入预算</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2"/>
              <c:layout>
                <c:manualLayout>
                  <c:x val="-0.016875"/>
                  <c:y val="0.052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一般公共预算拨款收入</c:v>
                </c:pt>
                <c:pt idx="1">
                  <c:v>事业收入</c:v>
                </c:pt>
                <c:pt idx="2">
                  <c:v>其他收入</c:v>
                </c:pt>
                <c:pt idx="3">
                  <c:v>上年结转结余</c:v>
                </c:pt>
              </c:strCache>
            </c:strRef>
          </c:cat>
          <c:val>
            <c:numRef>
              <c:f>Sheet1!$B$2:$B$5</c:f>
              <c:numCache>
                <c:formatCode>General</c:formatCode>
                <c:ptCount val="4"/>
                <c:pt idx="0">
                  <c:v>62766.23</c:v>
                </c:pt>
                <c:pt idx="1">
                  <c:v>35400</c:v>
                </c:pt>
                <c:pt idx="2">
                  <c:v>5000</c:v>
                </c:pt>
                <c:pt idx="3">
                  <c:v>825</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db264075-3db0-4738-9cd9-6adfba47dfad}"/>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列1</c:v>
                </c:pt>
              </c:strCache>
            </c:strRef>
          </c:tx>
          <c:spPr/>
          <c:explosion val="0"/>
          <c:dPt>
            <c:idx val="0"/>
            <c:bubble3D val="0"/>
            <c:spPr>
              <a:solidFill>
                <a:schemeClr val="accent1"/>
              </a:solidFill>
              <a:ln w="19050">
                <a:solidFill>
                  <a:schemeClr val="lt1"/>
                </a:solidFill>
              </a:ln>
              <a:effectLst/>
            </c:spPr>
          </c:dPt>
          <c:dPt>
            <c:idx val="1"/>
            <c:bubble3D val="0"/>
            <c:spPr>
              <a:solidFill>
                <a:srgbClr val="C00000"/>
              </a:solidFill>
              <a:ln w="19050">
                <a:solidFill>
                  <a:schemeClr val="lt1"/>
                </a:solidFill>
              </a:ln>
              <a:effectLst/>
            </c:spPr>
          </c:dPt>
          <c:dLbls>
            <c:dLbl>
              <c:idx val="0"/>
              <c:layout/>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extLst>
                <c:ext xmlns:c15="http://schemas.microsoft.com/office/drawing/2012/chart" uri="{CE6537A1-D6FC-4f65-9D91-7224C49458BB}"/>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#,##0.00</c:formatCode>
                <c:ptCount val="2"/>
                <c:pt idx="0">
                  <c:v>1443.46</c:v>
                </c:pt>
                <c:pt idx="1">
                  <c:v>102547.76</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5abc2c0d-2865-439a-992b-07d24f5e1e6f}"/>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2585</Words>
  <Characters>3013</Characters>
  <Lines>0</Lines>
  <Paragraphs>0</Paragraphs>
  <TotalTime>1</TotalTime>
  <ScaleCrop>false</ScaleCrop>
  <LinksUpToDate>false</LinksUpToDate>
  <CharactersWithSpaces>3039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2025-02-10T08:16:00Z</dcterms:created>
  <dc:creator>yd</dc:creator>
  <cp:lastModifiedBy>yd</cp:lastModifiedBy>
  <cp:lastPrinted>2025-02-13T09:23:00Z</cp:lastPrinted>
  <dcterms:modified xsi:type="dcterms:W3CDTF">2025-02-28T03:26:17Z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3A8E16AE736647919F95A9B302CBB313_11</vt:lpwstr>
  </property>
  <property fmtid="{D5CDD505-2E9C-101B-9397-08002B2CF9AE}" pid="4" name="KSOTemplateDocerSaveRecord">
    <vt:lpwstr>eyJoZGlkIjoiNjllMTQ1N2NiYWJhNmE3MmJmNjczYjE3MmE0Mzc5ZDEiLCJ1c2VySWQiOiIxMjgzMzY4NzkzIn0=</vt:lpwstr>
  </property>
</Properties>
</file>